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AAA" w:rsidRDefault="00066AAA" w:rsidP="005C7D61">
      <w:pPr>
        <w:spacing w:after="0"/>
        <w:rPr>
          <w:rFonts w:cstheme="minorHAnsi"/>
          <w:b/>
        </w:rPr>
      </w:pPr>
    </w:p>
    <w:p w:rsidR="00066AAA" w:rsidRDefault="00066AAA" w:rsidP="005C7D61">
      <w:pPr>
        <w:spacing w:after="0"/>
        <w:rPr>
          <w:rFonts w:cstheme="minorHAnsi"/>
          <w:b/>
        </w:rPr>
      </w:pPr>
    </w:p>
    <w:p w:rsidR="005C7D61" w:rsidRDefault="00431929" w:rsidP="005C7D61">
      <w:pPr>
        <w:spacing w:after="0"/>
        <w:rPr>
          <w:rFonts w:cstheme="minorHAnsi"/>
          <w:b/>
        </w:rPr>
      </w:pPr>
      <w:r w:rsidRPr="008072E0">
        <w:rPr>
          <w:rFonts w:cstheme="minorHAnsi"/>
          <w:b/>
        </w:rPr>
        <w:t>PCE.</w:t>
      </w:r>
      <w:r w:rsidR="00F862A2" w:rsidRPr="008072E0">
        <w:rPr>
          <w:rFonts w:cstheme="minorHAnsi"/>
          <w:b/>
        </w:rPr>
        <w:t>260.6</w:t>
      </w:r>
      <w:r w:rsidR="008072E0" w:rsidRPr="008072E0">
        <w:rPr>
          <w:rFonts w:cstheme="minorHAnsi"/>
          <w:b/>
        </w:rPr>
        <w:t>5</w:t>
      </w:r>
      <w:r w:rsidR="00F862A2" w:rsidRPr="008072E0">
        <w:rPr>
          <w:rFonts w:cstheme="minorHAnsi"/>
          <w:b/>
        </w:rPr>
        <w:t>.2025</w:t>
      </w:r>
      <w:r w:rsidR="005C7D61" w:rsidRPr="008072E0">
        <w:rPr>
          <w:rFonts w:cstheme="minorHAnsi"/>
          <w:b/>
        </w:rPr>
        <w:t xml:space="preserve">                                                                              </w:t>
      </w:r>
      <w:r w:rsidR="00066AAA" w:rsidRPr="008072E0">
        <w:rPr>
          <w:rFonts w:cstheme="minorHAnsi"/>
          <w:b/>
        </w:rPr>
        <w:t xml:space="preserve">    </w:t>
      </w:r>
      <w:r w:rsidRPr="008072E0">
        <w:rPr>
          <w:rFonts w:cstheme="minorHAnsi"/>
          <w:b/>
        </w:rPr>
        <w:t xml:space="preserve">                    </w:t>
      </w:r>
      <w:r w:rsidR="005C7D61" w:rsidRPr="008072E0">
        <w:rPr>
          <w:rFonts w:cstheme="minorHAnsi"/>
          <w:b/>
        </w:rPr>
        <w:t xml:space="preserve"> </w:t>
      </w:r>
      <w:r w:rsidR="00066AAA" w:rsidRPr="008072E0">
        <w:rPr>
          <w:rFonts w:cstheme="minorHAnsi"/>
          <w:b/>
        </w:rPr>
        <w:t xml:space="preserve">     </w:t>
      </w:r>
      <w:r w:rsidR="005C7D61" w:rsidRPr="008072E0">
        <w:rPr>
          <w:rFonts w:cstheme="minorHAnsi"/>
          <w:b/>
        </w:rPr>
        <w:t xml:space="preserve">     </w:t>
      </w:r>
      <w:r w:rsidR="00066AAA" w:rsidRPr="008072E0">
        <w:rPr>
          <w:rFonts w:cstheme="minorHAnsi"/>
          <w:b/>
        </w:rPr>
        <w:t xml:space="preserve">Lubań, dnia </w:t>
      </w:r>
      <w:r w:rsidR="00A4799F" w:rsidRPr="008072E0">
        <w:rPr>
          <w:rFonts w:cstheme="minorHAnsi"/>
          <w:b/>
        </w:rPr>
        <w:t>1</w:t>
      </w:r>
      <w:r w:rsidR="000A2B1C" w:rsidRPr="008072E0">
        <w:rPr>
          <w:rFonts w:cstheme="minorHAnsi"/>
          <w:b/>
        </w:rPr>
        <w:t>9</w:t>
      </w:r>
      <w:r w:rsidR="00A4799F" w:rsidRPr="008072E0">
        <w:rPr>
          <w:rFonts w:cstheme="minorHAnsi"/>
          <w:b/>
        </w:rPr>
        <w:t>.12</w:t>
      </w:r>
      <w:r w:rsidR="00066AAA" w:rsidRPr="008072E0">
        <w:rPr>
          <w:rFonts w:cstheme="minorHAnsi"/>
          <w:b/>
        </w:rPr>
        <w:t>.2025 r.</w:t>
      </w:r>
    </w:p>
    <w:p w:rsidR="00066AAA" w:rsidRDefault="00066AAA" w:rsidP="005C7D61">
      <w:pPr>
        <w:spacing w:after="0"/>
        <w:rPr>
          <w:rFonts w:cstheme="minorHAnsi"/>
          <w:b/>
        </w:rPr>
      </w:pPr>
    </w:p>
    <w:p w:rsidR="005C7D61" w:rsidRDefault="005C7D61" w:rsidP="00B47AEE">
      <w:pPr>
        <w:spacing w:after="0"/>
        <w:jc w:val="center"/>
        <w:rPr>
          <w:rFonts w:cstheme="minorHAnsi"/>
          <w:b/>
        </w:rPr>
      </w:pPr>
    </w:p>
    <w:p w:rsidR="005C7D61" w:rsidRPr="00CC4E77" w:rsidRDefault="005C7D61" w:rsidP="00B47AEE">
      <w:pPr>
        <w:spacing w:after="0"/>
        <w:jc w:val="center"/>
        <w:rPr>
          <w:rFonts w:cstheme="minorHAnsi"/>
          <w:b/>
        </w:rPr>
      </w:pPr>
    </w:p>
    <w:p w:rsidR="00B47AEE" w:rsidRDefault="00B47AEE" w:rsidP="00B47AEE">
      <w:pPr>
        <w:spacing w:after="0"/>
        <w:jc w:val="center"/>
        <w:rPr>
          <w:rFonts w:cstheme="minorHAnsi"/>
          <w:b/>
          <w:sz w:val="28"/>
        </w:rPr>
      </w:pPr>
      <w:r w:rsidRPr="00CC4E77">
        <w:rPr>
          <w:rFonts w:cstheme="minorHAnsi"/>
          <w:b/>
          <w:sz w:val="28"/>
        </w:rPr>
        <w:t>SPECYFIKACJA WARUNKÓW ZAMÓWIENIA</w:t>
      </w:r>
    </w:p>
    <w:p w:rsidR="00700963" w:rsidRDefault="00D4342B" w:rsidP="00D4342B">
      <w:pPr>
        <w:spacing w:after="0"/>
        <w:jc w:val="center"/>
      </w:pPr>
      <w:r>
        <w:t xml:space="preserve">na usługi społeczne </w:t>
      </w:r>
      <w:r w:rsidR="00700963">
        <w:t xml:space="preserve">i inne szczególne usługi </w:t>
      </w:r>
      <w:r>
        <w:t>o wartości szacunkowej zamówienia mniejszej niż wyrażona w</w:t>
      </w:r>
      <w:r w:rsidR="00700963">
        <w:t> </w:t>
      </w:r>
      <w:r>
        <w:t xml:space="preserve">złotych równowartość kwoty 750 000 euro </w:t>
      </w:r>
    </w:p>
    <w:p w:rsidR="00DC7AC1" w:rsidRDefault="00822CDD" w:rsidP="00DC7AC1">
      <w:pPr>
        <w:spacing w:after="0"/>
        <w:jc w:val="both"/>
      </w:pPr>
      <w:bookmarkStart w:id="0" w:name="_Hlk86391894"/>
      <w:r>
        <w:t xml:space="preserve">II postępowanie na zadanie pn. </w:t>
      </w:r>
      <w:r w:rsidR="00DC7AC1">
        <w:rPr>
          <w:rFonts w:cstheme="minorHAnsi"/>
          <w:b/>
        </w:rPr>
        <w:t xml:space="preserve">„Usługi szkoleniowe </w:t>
      </w:r>
      <w:r w:rsidR="00DC7AC1">
        <w:rPr>
          <w:rFonts w:ascii="Times New Roman" w:hAnsi="Times New Roman" w:cs="Times New Roman"/>
          <w:b/>
          <w:bCs/>
          <w:sz w:val="24"/>
          <w:szCs w:val="24"/>
        </w:rPr>
        <w:t xml:space="preserve">– </w:t>
      </w:r>
      <w:r w:rsidR="00DC7AC1">
        <w:rPr>
          <w:rFonts w:cs="Times New Roman"/>
          <w:b/>
          <w:bCs/>
          <w:szCs w:val="24"/>
        </w:rPr>
        <w:t xml:space="preserve">organizacja i przeprowadzenie kursów kwalifikacyjnych dla uczniów technikum w ramach projektu pn. </w:t>
      </w:r>
      <w:r w:rsidR="00DC7AC1">
        <w:rPr>
          <w:rFonts w:cs="Times New Roman"/>
          <w:b/>
          <w:bCs/>
          <w:iCs/>
          <w:szCs w:val="24"/>
        </w:rPr>
        <w:t>„Praktyka czyni mistrza – praktyczne formy edukacji uczniów technikum Powiatu Lubańskiego”</w:t>
      </w:r>
      <w:r w:rsidR="001B42C3">
        <w:rPr>
          <w:rFonts w:cs="Times New Roman"/>
          <w:b/>
          <w:bCs/>
          <w:iCs/>
          <w:szCs w:val="24"/>
        </w:rPr>
        <w:t>.</w:t>
      </w:r>
    </w:p>
    <w:p w:rsidR="00431929" w:rsidRPr="00700963" w:rsidRDefault="00431929" w:rsidP="00700963">
      <w:pPr>
        <w:spacing w:after="0"/>
        <w:jc w:val="both"/>
      </w:pPr>
    </w:p>
    <w:bookmarkEnd w:id="0"/>
    <w:p w:rsidR="00D4342B" w:rsidRDefault="00D4342B" w:rsidP="006E45A7">
      <w:pPr>
        <w:jc w:val="both"/>
        <w:rPr>
          <w:bCs/>
        </w:rPr>
      </w:pPr>
    </w:p>
    <w:p w:rsidR="006E45A7" w:rsidRDefault="00431929" w:rsidP="006E45A7">
      <w:pPr>
        <w:jc w:val="both"/>
        <w:rPr>
          <w:bCs/>
        </w:rPr>
      </w:pPr>
      <w:r>
        <w:rPr>
          <w:bCs/>
        </w:rPr>
        <w:t>Zadanie</w:t>
      </w:r>
      <w:r w:rsidR="006E45A7" w:rsidRPr="00B535A1">
        <w:rPr>
          <w:bCs/>
        </w:rPr>
        <w:t xml:space="preserve"> współfinansowan</w:t>
      </w:r>
      <w:r>
        <w:rPr>
          <w:bCs/>
        </w:rPr>
        <w:t>e</w:t>
      </w:r>
      <w:r w:rsidR="006E45A7" w:rsidRPr="00B535A1">
        <w:rPr>
          <w:bCs/>
        </w:rPr>
        <w:t xml:space="preserve"> ze środków Unii Europejskiej w ramach Europejskiego Funduszu Społecznego Plus, Programu Fundusze Europejskie dla Dolnego Śląska 2021-2027, Priorytet FEDS.08 Fundusze Europejskie dla edukacji na Dolnym Śląsku, Działanie FEDS.08.03 Dostęp do edukacji – ZIT</w:t>
      </w:r>
      <w:r w:rsidR="00700963">
        <w:rPr>
          <w:bCs/>
        </w:rPr>
        <w:t>.</w:t>
      </w:r>
    </w:p>
    <w:p w:rsidR="00B47AEE" w:rsidRPr="00CC4E77" w:rsidRDefault="00B47AEE" w:rsidP="00B47AEE">
      <w:pPr>
        <w:spacing w:after="0"/>
        <w:jc w:val="both"/>
        <w:rPr>
          <w:rFonts w:cstheme="minorHAnsi"/>
          <w:b/>
        </w:rPr>
      </w:pPr>
    </w:p>
    <w:p w:rsidR="00B47AEE" w:rsidRPr="00CC4E77" w:rsidRDefault="00B47AEE" w:rsidP="00B47AEE">
      <w:pPr>
        <w:spacing w:after="0"/>
        <w:jc w:val="center"/>
        <w:rPr>
          <w:rFonts w:cstheme="minorHAnsi"/>
          <w:b/>
        </w:rPr>
      </w:pPr>
    </w:p>
    <w:p w:rsidR="00B47AEE" w:rsidRPr="00CC4E77" w:rsidRDefault="00B47AEE" w:rsidP="00B47AEE">
      <w:pPr>
        <w:spacing w:after="0"/>
        <w:jc w:val="center"/>
        <w:rPr>
          <w:rFonts w:cstheme="minorHAnsi"/>
        </w:rPr>
      </w:pPr>
    </w:p>
    <w:p w:rsidR="00B47AEE" w:rsidRPr="00CC4E77" w:rsidRDefault="00B47AEE" w:rsidP="00B47AEE">
      <w:pPr>
        <w:spacing w:after="0"/>
        <w:jc w:val="center"/>
        <w:rPr>
          <w:rFonts w:cstheme="minorHAnsi"/>
        </w:rPr>
      </w:pPr>
    </w:p>
    <w:p w:rsidR="00E17800" w:rsidRDefault="00E17800" w:rsidP="00B47AEE">
      <w:pPr>
        <w:spacing w:after="0"/>
        <w:jc w:val="center"/>
        <w:rPr>
          <w:rFonts w:cstheme="minorHAnsi"/>
        </w:rPr>
      </w:pPr>
    </w:p>
    <w:p w:rsidR="00E17800" w:rsidRDefault="00E17800" w:rsidP="00B47AEE">
      <w:pPr>
        <w:spacing w:after="0"/>
        <w:jc w:val="center"/>
        <w:rPr>
          <w:rFonts w:cstheme="minorHAnsi"/>
        </w:rPr>
      </w:pPr>
    </w:p>
    <w:p w:rsidR="004A5678" w:rsidRDefault="004A5678" w:rsidP="00B47AEE">
      <w:pPr>
        <w:spacing w:after="0"/>
        <w:jc w:val="center"/>
        <w:rPr>
          <w:rFonts w:cstheme="minorHAnsi"/>
        </w:rPr>
      </w:pPr>
    </w:p>
    <w:p w:rsidR="004A5678" w:rsidRDefault="004A5678" w:rsidP="00B47AEE">
      <w:pPr>
        <w:spacing w:after="0"/>
        <w:jc w:val="center"/>
        <w:rPr>
          <w:rFonts w:cstheme="minorHAnsi"/>
        </w:rPr>
      </w:pPr>
    </w:p>
    <w:p w:rsidR="004A5678" w:rsidRDefault="004A5678" w:rsidP="00B47AEE">
      <w:pPr>
        <w:spacing w:after="0"/>
        <w:jc w:val="center"/>
        <w:rPr>
          <w:rFonts w:cstheme="minorHAnsi"/>
        </w:rPr>
      </w:pPr>
    </w:p>
    <w:p w:rsidR="004A5678" w:rsidRDefault="004A5678" w:rsidP="00B47AEE">
      <w:pPr>
        <w:spacing w:after="0"/>
        <w:jc w:val="center"/>
        <w:rPr>
          <w:rFonts w:cstheme="minorHAnsi"/>
        </w:rPr>
      </w:pPr>
    </w:p>
    <w:p w:rsidR="004A5678" w:rsidRDefault="004A5678" w:rsidP="00B47AEE">
      <w:pPr>
        <w:spacing w:after="0"/>
        <w:jc w:val="center"/>
        <w:rPr>
          <w:rFonts w:cstheme="minorHAnsi"/>
        </w:rPr>
      </w:pPr>
    </w:p>
    <w:p w:rsidR="004A5678" w:rsidRDefault="004A5678" w:rsidP="00B47AEE">
      <w:pPr>
        <w:spacing w:after="0"/>
        <w:jc w:val="center"/>
        <w:rPr>
          <w:rFonts w:cstheme="minorHAnsi"/>
        </w:rPr>
      </w:pPr>
    </w:p>
    <w:p w:rsidR="004A5678" w:rsidRDefault="004A5678" w:rsidP="00B47AEE">
      <w:pPr>
        <w:spacing w:after="0"/>
        <w:jc w:val="center"/>
        <w:rPr>
          <w:rFonts w:cstheme="minorHAnsi"/>
        </w:rPr>
      </w:pPr>
    </w:p>
    <w:p w:rsidR="00B47AEE" w:rsidRPr="00CC4E77" w:rsidRDefault="00B47AEE" w:rsidP="00B47AEE">
      <w:pPr>
        <w:spacing w:after="0"/>
        <w:jc w:val="right"/>
        <w:rPr>
          <w:rFonts w:cstheme="minorHAnsi"/>
        </w:rPr>
      </w:pPr>
    </w:p>
    <w:p w:rsidR="00B47AEE" w:rsidRDefault="00066AAA" w:rsidP="004905C2">
      <w:pPr>
        <w:spacing w:after="0"/>
        <w:jc w:val="center"/>
        <w:rPr>
          <w:rFonts w:cstheme="minorHAnsi"/>
        </w:rPr>
      </w:pPr>
      <w:r>
        <w:rPr>
          <w:rFonts w:cstheme="minorHAnsi"/>
        </w:rPr>
        <w:t xml:space="preserve"> </w:t>
      </w:r>
      <w:r w:rsidR="00B47AEE" w:rsidRPr="00CC4E77">
        <w:rPr>
          <w:rFonts w:cstheme="minorHAnsi"/>
        </w:rPr>
        <w:t>Zatwierdzam</w:t>
      </w:r>
    </w:p>
    <w:p w:rsidR="004905C2" w:rsidRPr="00CC4E77" w:rsidRDefault="004905C2" w:rsidP="004905C2">
      <w:pPr>
        <w:spacing w:after="0"/>
        <w:jc w:val="center"/>
        <w:rPr>
          <w:rFonts w:cstheme="minorHAnsi"/>
        </w:rPr>
      </w:pPr>
    </w:p>
    <w:p w:rsidR="004905C2" w:rsidRDefault="004905C2" w:rsidP="004905C2">
      <w:pPr>
        <w:spacing w:after="0"/>
        <w:jc w:val="center"/>
        <w:rPr>
          <w:rFonts w:cstheme="minorHAnsi"/>
        </w:rPr>
      </w:pPr>
      <w:r>
        <w:rPr>
          <w:rFonts w:cstheme="minorHAnsi"/>
        </w:rPr>
        <w:t>Dyrektor</w:t>
      </w:r>
    </w:p>
    <w:p w:rsidR="00B47AEE" w:rsidRDefault="004905C2" w:rsidP="004905C2">
      <w:pPr>
        <w:spacing w:after="0"/>
        <w:jc w:val="center"/>
        <w:rPr>
          <w:rFonts w:cstheme="minorHAnsi"/>
        </w:rPr>
      </w:pPr>
      <w:r>
        <w:rPr>
          <w:rFonts w:cstheme="minorHAnsi"/>
        </w:rPr>
        <w:t>Zespołu Powiatowe Centrum Edukacyjne w Lubaniu</w:t>
      </w:r>
    </w:p>
    <w:p w:rsidR="004905C2" w:rsidRPr="00CC4E77" w:rsidRDefault="004905C2" w:rsidP="004905C2">
      <w:pPr>
        <w:spacing w:after="0"/>
        <w:jc w:val="center"/>
        <w:rPr>
          <w:rFonts w:cstheme="minorHAnsi"/>
        </w:rPr>
      </w:pPr>
      <w:r>
        <w:rPr>
          <w:rFonts w:cstheme="minorHAnsi"/>
        </w:rPr>
        <w:t>Anna Adamska</w:t>
      </w:r>
    </w:p>
    <w:p w:rsidR="00B47AEE" w:rsidRDefault="00B47AEE" w:rsidP="00B47AEE">
      <w:pPr>
        <w:spacing w:after="0"/>
        <w:jc w:val="right"/>
        <w:rPr>
          <w:rFonts w:cstheme="minorHAnsi"/>
        </w:rPr>
      </w:pPr>
    </w:p>
    <w:p w:rsidR="005E7F5D" w:rsidRDefault="005E7F5D" w:rsidP="00B47AEE">
      <w:pPr>
        <w:spacing w:after="0"/>
        <w:jc w:val="right"/>
        <w:rPr>
          <w:rFonts w:cstheme="minorHAnsi"/>
        </w:rPr>
      </w:pPr>
    </w:p>
    <w:p w:rsidR="005E7F5D" w:rsidRDefault="005E7F5D" w:rsidP="00B47AEE">
      <w:pPr>
        <w:spacing w:after="0"/>
        <w:jc w:val="right"/>
        <w:rPr>
          <w:rFonts w:cstheme="minorHAnsi"/>
        </w:rPr>
      </w:pPr>
    </w:p>
    <w:p w:rsidR="00AD4657" w:rsidRDefault="00AD4657" w:rsidP="00B47AEE">
      <w:pPr>
        <w:spacing w:after="0"/>
        <w:jc w:val="right"/>
        <w:rPr>
          <w:rFonts w:cstheme="minorHAnsi"/>
        </w:rPr>
      </w:pPr>
    </w:p>
    <w:p w:rsidR="00AD4657" w:rsidRDefault="00AD4657" w:rsidP="00B47AEE">
      <w:pPr>
        <w:spacing w:after="0"/>
        <w:jc w:val="right"/>
        <w:rPr>
          <w:rFonts w:cstheme="minorHAnsi"/>
        </w:rPr>
      </w:pPr>
    </w:p>
    <w:p w:rsidR="00AD4657" w:rsidRDefault="00AD4657" w:rsidP="00B47AEE">
      <w:pPr>
        <w:spacing w:after="0"/>
        <w:jc w:val="right"/>
        <w:rPr>
          <w:rFonts w:cstheme="minorHAnsi"/>
        </w:rPr>
      </w:pPr>
    </w:p>
    <w:p w:rsidR="00E17800" w:rsidRPr="00CC4E77" w:rsidRDefault="00E17800" w:rsidP="00B47AEE">
      <w:pPr>
        <w:spacing w:after="0"/>
        <w:jc w:val="right"/>
        <w:rPr>
          <w:rFonts w:cstheme="minorHAnsi"/>
        </w:rPr>
      </w:pPr>
    </w:p>
    <w:p w:rsidR="00B47AEE" w:rsidRPr="00CC4E77" w:rsidRDefault="00B47AEE" w:rsidP="00B47AEE">
      <w:pPr>
        <w:pStyle w:val="pkt"/>
        <w:pBdr>
          <w:bottom w:val="double" w:sz="4" w:space="1" w:color="auto"/>
        </w:pBdr>
        <w:shd w:val="clear" w:color="auto" w:fill="DEEAF6" w:themeFill="accent5" w:themeFillTint="33"/>
        <w:spacing w:before="0" w:after="0" w:line="276" w:lineRule="auto"/>
        <w:ind w:left="568" w:hanging="568"/>
        <w:rPr>
          <w:rFonts w:asciiTheme="minorHAnsi" w:hAnsiTheme="minorHAnsi" w:cstheme="minorHAnsi"/>
          <w:sz w:val="22"/>
          <w:szCs w:val="22"/>
        </w:rPr>
      </w:pPr>
      <w:r w:rsidRPr="00CC4E77">
        <w:rPr>
          <w:rFonts w:asciiTheme="minorHAnsi" w:hAnsiTheme="minorHAnsi" w:cstheme="minorHAnsi"/>
          <w:b/>
          <w:sz w:val="22"/>
          <w:szCs w:val="22"/>
        </w:rPr>
        <w:lastRenderedPageBreak/>
        <w:t>I.</w:t>
      </w:r>
      <w:r w:rsidRPr="00CC4E77">
        <w:rPr>
          <w:rFonts w:asciiTheme="minorHAnsi" w:hAnsiTheme="minorHAnsi" w:cstheme="minorHAnsi"/>
          <w:b/>
          <w:sz w:val="22"/>
          <w:szCs w:val="22"/>
        </w:rPr>
        <w:tab/>
      </w:r>
      <w:r w:rsidRPr="00CC4E77">
        <w:rPr>
          <w:rFonts w:asciiTheme="minorHAnsi" w:hAnsiTheme="minorHAnsi" w:cstheme="minorHAnsi"/>
          <w:b/>
          <w:bCs/>
          <w:kern w:val="32"/>
          <w:sz w:val="22"/>
          <w:szCs w:val="22"/>
        </w:rPr>
        <w:t>NAZWA ORAZ ADRES ZAMAWIAJĄCEGO</w:t>
      </w:r>
    </w:p>
    <w:p w:rsidR="00B47AEE" w:rsidRPr="00CC4E77" w:rsidRDefault="00B47AEE" w:rsidP="00B47AEE">
      <w:pPr>
        <w:spacing w:after="0"/>
        <w:rPr>
          <w:rFonts w:cstheme="minorHAnsi"/>
        </w:rPr>
      </w:pPr>
    </w:p>
    <w:p w:rsidR="00CF269A" w:rsidRPr="00431929" w:rsidRDefault="00CF269A" w:rsidP="00CF269A">
      <w:pPr>
        <w:pStyle w:val="Akapitzlist"/>
        <w:spacing w:after="0"/>
        <w:ind w:left="284" w:hanging="284"/>
        <w:rPr>
          <w:rFonts w:cstheme="minorHAnsi"/>
          <w:b/>
        </w:rPr>
      </w:pPr>
      <w:r w:rsidRPr="00431929">
        <w:rPr>
          <w:rFonts w:cstheme="minorHAnsi"/>
          <w:b/>
        </w:rPr>
        <w:t>Zespół Powiatowe Centrum Edukacyjne w Lubaniu</w:t>
      </w:r>
      <w:r w:rsidR="00DB2234" w:rsidRPr="00431929">
        <w:rPr>
          <w:rFonts w:cstheme="minorHAnsi"/>
          <w:b/>
        </w:rPr>
        <w:t xml:space="preserve"> </w:t>
      </w:r>
    </w:p>
    <w:p w:rsidR="00CF269A" w:rsidRPr="00431929" w:rsidRDefault="00E13C19" w:rsidP="00CF269A">
      <w:pPr>
        <w:pStyle w:val="Akapitzlist"/>
        <w:spacing w:after="0"/>
        <w:ind w:left="284" w:hanging="284"/>
        <w:rPr>
          <w:rFonts w:cstheme="minorHAnsi"/>
          <w:b/>
        </w:rPr>
      </w:pPr>
      <w:r w:rsidRPr="00431929">
        <w:rPr>
          <w:rFonts w:cstheme="minorHAnsi"/>
          <w:b/>
        </w:rPr>
        <w:t>u</w:t>
      </w:r>
      <w:r w:rsidR="00CF269A" w:rsidRPr="00431929">
        <w:rPr>
          <w:rFonts w:cstheme="minorHAnsi"/>
          <w:b/>
        </w:rPr>
        <w:t>l. Władysława Łokietka 2</w:t>
      </w:r>
    </w:p>
    <w:p w:rsidR="00CF269A" w:rsidRDefault="00CF269A" w:rsidP="00CF269A">
      <w:pPr>
        <w:pStyle w:val="Akapitzlist"/>
        <w:spacing w:after="0"/>
        <w:ind w:left="284" w:hanging="284"/>
        <w:rPr>
          <w:rFonts w:cstheme="minorHAnsi"/>
          <w:b/>
        </w:rPr>
      </w:pPr>
      <w:r w:rsidRPr="00431929">
        <w:rPr>
          <w:rFonts w:cstheme="minorHAnsi"/>
          <w:b/>
        </w:rPr>
        <w:t>59-800 Lubań</w:t>
      </w:r>
    </w:p>
    <w:p w:rsidR="00D4342B" w:rsidRPr="00431929" w:rsidRDefault="00D4342B" w:rsidP="00CF269A">
      <w:pPr>
        <w:pStyle w:val="Akapitzlist"/>
        <w:spacing w:after="0"/>
        <w:ind w:left="284" w:hanging="284"/>
        <w:rPr>
          <w:rFonts w:cstheme="minorHAnsi"/>
          <w:b/>
        </w:rPr>
      </w:pPr>
      <w:r>
        <w:rPr>
          <w:rFonts w:cstheme="minorHAnsi"/>
          <w:b/>
        </w:rPr>
        <w:t>NI</w:t>
      </w:r>
      <w:r w:rsidR="00AD68FD">
        <w:rPr>
          <w:rFonts w:cstheme="minorHAnsi"/>
          <w:b/>
        </w:rPr>
        <w:t>P</w:t>
      </w:r>
    </w:p>
    <w:p w:rsidR="00CF269A" w:rsidRPr="00431929" w:rsidRDefault="00CF269A" w:rsidP="00CF269A">
      <w:pPr>
        <w:pStyle w:val="Akapitzlist"/>
        <w:spacing w:after="0"/>
        <w:ind w:left="284" w:hanging="284"/>
        <w:rPr>
          <w:rFonts w:cstheme="minorHAnsi"/>
          <w:b/>
        </w:rPr>
      </w:pPr>
      <w:r w:rsidRPr="00431929">
        <w:rPr>
          <w:rFonts w:cstheme="minorHAnsi"/>
          <w:b/>
        </w:rPr>
        <w:t>Tel</w:t>
      </w:r>
      <w:r w:rsidR="000220EC" w:rsidRPr="00431929">
        <w:rPr>
          <w:rFonts w:cstheme="minorHAnsi"/>
          <w:b/>
        </w:rPr>
        <w:t>./</w:t>
      </w:r>
      <w:proofErr w:type="spellStart"/>
      <w:r w:rsidR="000220EC" w:rsidRPr="00431929">
        <w:rPr>
          <w:rFonts w:cstheme="minorHAnsi"/>
          <w:b/>
        </w:rPr>
        <w:t>fax</w:t>
      </w:r>
      <w:proofErr w:type="spellEnd"/>
      <w:r w:rsidR="000220EC" w:rsidRPr="00431929">
        <w:rPr>
          <w:rFonts w:cstheme="minorHAnsi"/>
          <w:b/>
        </w:rPr>
        <w:t xml:space="preserve">  75 645 53 40</w:t>
      </w:r>
    </w:p>
    <w:p w:rsidR="00CF269A" w:rsidRPr="00431929" w:rsidRDefault="000220EC" w:rsidP="00CF269A">
      <w:pPr>
        <w:pStyle w:val="Akapitzlist"/>
        <w:spacing w:after="0"/>
        <w:ind w:left="284" w:hanging="284"/>
        <w:rPr>
          <w:rFonts w:cstheme="minorHAnsi"/>
          <w:b/>
        </w:rPr>
      </w:pPr>
      <w:r w:rsidRPr="00431929">
        <w:rPr>
          <w:rFonts w:cstheme="minorHAnsi"/>
          <w:b/>
        </w:rPr>
        <w:t>e-</w:t>
      </w:r>
      <w:r w:rsidR="00CF269A" w:rsidRPr="00431929">
        <w:rPr>
          <w:rFonts w:cstheme="minorHAnsi"/>
          <w:b/>
        </w:rPr>
        <w:t>mail</w:t>
      </w:r>
      <w:r w:rsidRPr="00431929">
        <w:rPr>
          <w:rFonts w:cstheme="minorHAnsi"/>
          <w:b/>
        </w:rPr>
        <w:t xml:space="preserve">: </w:t>
      </w:r>
      <w:hyperlink r:id="rId8" w:history="1">
        <w:r w:rsidRPr="00431929">
          <w:rPr>
            <w:rStyle w:val="Hipercze"/>
            <w:rFonts w:cstheme="minorHAnsi"/>
            <w:b/>
          </w:rPr>
          <w:t>sekretariat@pceluban.pl</w:t>
        </w:r>
      </w:hyperlink>
      <w:r w:rsidR="00DB2234">
        <w:t xml:space="preserve"> </w:t>
      </w:r>
    </w:p>
    <w:p w:rsidR="000220EC" w:rsidRPr="00CC4E77" w:rsidRDefault="000220EC" w:rsidP="000220EC">
      <w:pPr>
        <w:spacing w:after="0"/>
        <w:rPr>
          <w:rFonts w:cstheme="minorHAnsi"/>
        </w:rPr>
      </w:pPr>
      <w:r w:rsidRPr="00CC4E77">
        <w:rPr>
          <w:rFonts w:cstheme="minorHAnsi"/>
        </w:rPr>
        <w:t xml:space="preserve">Godziny pracy: </w:t>
      </w:r>
    </w:p>
    <w:p w:rsidR="000220EC" w:rsidRPr="00CC4E77" w:rsidRDefault="000220EC" w:rsidP="000220EC">
      <w:pPr>
        <w:spacing w:after="0"/>
        <w:jc w:val="both"/>
        <w:rPr>
          <w:rFonts w:cstheme="minorHAnsi"/>
        </w:rPr>
      </w:pPr>
      <w:r>
        <w:rPr>
          <w:rFonts w:cstheme="minorHAnsi"/>
        </w:rPr>
        <w:t>Poniedziałek- piątek:</w:t>
      </w:r>
      <w:r w:rsidRPr="00CC4E77">
        <w:rPr>
          <w:rFonts w:cstheme="minorHAnsi"/>
        </w:rPr>
        <w:t xml:space="preserve">   07:</w:t>
      </w:r>
      <w:r>
        <w:rPr>
          <w:rFonts w:cstheme="minorHAnsi"/>
        </w:rPr>
        <w:t>30- 15:30</w:t>
      </w:r>
    </w:p>
    <w:p w:rsidR="00CF269A" w:rsidRDefault="00CF269A" w:rsidP="00B47AEE">
      <w:pPr>
        <w:spacing w:after="0"/>
        <w:rPr>
          <w:rFonts w:cstheme="minorHAnsi"/>
          <w:b/>
        </w:rPr>
      </w:pPr>
    </w:p>
    <w:p w:rsidR="00C0540F" w:rsidRDefault="00B47AEE" w:rsidP="00C0540F">
      <w:pPr>
        <w:spacing w:after="0"/>
      </w:pPr>
      <w:r w:rsidRPr="00CC4E77">
        <w:rPr>
          <w:rFonts w:cstheme="minorHAnsi"/>
          <w:b/>
        </w:rPr>
        <w:t xml:space="preserve">Adres strony internetowej, na której jest prowadzone postępowanie i na której będą dostępne wszelkie dokumenty związane z prowadzoną procedurą: </w:t>
      </w:r>
      <w:hyperlink r:id="rId9" w:history="1">
        <w:r w:rsidR="00C0540F" w:rsidRPr="00CE1CD4">
          <w:rPr>
            <w:rStyle w:val="Hipercze"/>
            <w:color w:val="EE0000"/>
          </w:rPr>
          <w:t>https://ezamowienia.gov.pl/pl/</w:t>
        </w:r>
      </w:hyperlink>
    </w:p>
    <w:p w:rsidR="00B47AEE" w:rsidRPr="00CC4E77" w:rsidRDefault="00B47AEE" w:rsidP="00B47AEE">
      <w:pPr>
        <w:spacing w:after="0"/>
        <w:jc w:val="both"/>
        <w:rPr>
          <w:rFonts w:cstheme="minorHAnsi"/>
        </w:rPr>
      </w:pPr>
    </w:p>
    <w:p w:rsidR="00B47AEE" w:rsidRPr="00CC4E77" w:rsidRDefault="00B47AEE" w:rsidP="00B47AEE">
      <w:pPr>
        <w:pStyle w:val="pkt"/>
        <w:pBdr>
          <w:bottom w:val="double" w:sz="4" w:space="1" w:color="auto"/>
        </w:pBdr>
        <w:shd w:val="clear" w:color="auto" w:fill="DEEAF6" w:themeFill="accent5" w:themeFillTint="33"/>
        <w:spacing w:before="0" w:after="0" w:line="276" w:lineRule="auto"/>
        <w:ind w:left="568" w:hanging="568"/>
        <w:rPr>
          <w:rFonts w:asciiTheme="minorHAnsi" w:hAnsiTheme="minorHAnsi" w:cstheme="minorHAnsi"/>
          <w:b/>
          <w:sz w:val="22"/>
          <w:szCs w:val="22"/>
        </w:rPr>
      </w:pPr>
      <w:r w:rsidRPr="00CC4E77">
        <w:rPr>
          <w:rFonts w:asciiTheme="minorHAnsi" w:hAnsiTheme="minorHAnsi" w:cstheme="minorHAnsi"/>
          <w:b/>
          <w:sz w:val="22"/>
          <w:szCs w:val="22"/>
        </w:rPr>
        <w:t>II.</w:t>
      </w:r>
      <w:r w:rsidRPr="00CC4E77">
        <w:rPr>
          <w:rFonts w:asciiTheme="minorHAnsi" w:hAnsiTheme="minorHAnsi" w:cstheme="minorHAnsi"/>
          <w:b/>
          <w:sz w:val="22"/>
          <w:szCs w:val="22"/>
        </w:rPr>
        <w:tab/>
      </w:r>
      <w:r w:rsidR="00431929">
        <w:rPr>
          <w:rFonts w:asciiTheme="minorHAnsi" w:hAnsiTheme="minorHAnsi" w:cstheme="minorHAnsi"/>
          <w:b/>
          <w:sz w:val="22"/>
          <w:szCs w:val="22"/>
        </w:rPr>
        <w:t>OCHRONA DANYCH OSOBOWYCH</w:t>
      </w:r>
    </w:p>
    <w:p w:rsidR="00882165" w:rsidRPr="00431929" w:rsidRDefault="00882165" w:rsidP="00431929">
      <w:pPr>
        <w:rPr>
          <w:rFonts w:ascii="Calibri" w:eastAsia="Arial" w:hAnsi="Calibri"/>
          <w:b/>
          <w:color w:val="000000"/>
        </w:rPr>
      </w:pPr>
      <w:r w:rsidRPr="00431929">
        <w:rPr>
          <w:rFonts w:ascii="Calibri" w:eastAsia="Arial" w:hAnsi="Calibri"/>
          <w:b/>
          <w:color w:val="000000"/>
        </w:rPr>
        <w:t>Klauzula informacyjna dla zleceniobiorców świadczących usługi w ramach projektu</w:t>
      </w:r>
    </w:p>
    <w:p w:rsidR="00882165" w:rsidRPr="0059064F" w:rsidRDefault="00882165" w:rsidP="00882165">
      <w:pPr>
        <w:suppressAutoHyphens/>
        <w:spacing w:line="240" w:lineRule="auto"/>
        <w:jc w:val="both"/>
        <w:rPr>
          <w:rFonts w:ascii="Calibri" w:hAnsi="Calibri"/>
          <w:lang w:eastAsia="ar-SA"/>
        </w:rPr>
      </w:pPr>
      <w:r w:rsidRPr="00AD4657">
        <w:rPr>
          <w:rFonts w:ascii="Calibri" w:hAnsi="Calibri"/>
          <w:lang w:eastAsia="ar-SA"/>
        </w:rPr>
        <w:t xml:space="preserve">W związku ze świadczeniem przez Panią/ Pana usługi w ramach projektu </w:t>
      </w:r>
      <w:r w:rsidRPr="00AD4657">
        <w:rPr>
          <w:rFonts w:ascii="Calibri" w:hAnsi="Calibri"/>
        </w:rPr>
        <w:t xml:space="preserve">pt. </w:t>
      </w:r>
      <w:r w:rsidRPr="00AD4657">
        <w:rPr>
          <w:rFonts w:ascii="Calibri" w:eastAsia="Calibri" w:hAnsi="Calibri"/>
        </w:rPr>
        <w:t>„</w:t>
      </w:r>
      <w:r w:rsidRPr="00AD4657">
        <w:rPr>
          <w:rFonts w:ascii="Calibri" w:eastAsia="Calibri" w:hAnsi="Calibri"/>
          <w:b/>
        </w:rPr>
        <w:t>Praktyka czyni mistrza – praktyczne formy edukacji uczniów technikum Powiatu Lubańskiego” realizowanym przez Powiat Lubański – Zespół Powiatowe Centrum Edukacyjne w Lubaniu, współfinansowanym ze środków Unii Europejskiej w ramach Europejskiego Funduszu Społecznego Plus, Programu Fundusze Europejskie dla Dolnego Śląska 2021-2027, Priorytet FEDS.08 Fundusze Europejskie dla edukacji na Dolnym Śląsku, Działanie FEDS.08.03 Dostęp do edukacji – ZIT</w:t>
      </w:r>
      <w:r w:rsidRPr="0059064F">
        <w:rPr>
          <w:rFonts w:ascii="Calibri" w:hAnsi="Calibri"/>
        </w:rPr>
        <w:t xml:space="preserve">, uprzejmie informujemy, </w:t>
      </w:r>
      <w:r w:rsidRPr="0059064F">
        <w:rPr>
          <w:rFonts w:ascii="Calibri" w:hAnsi="Calibri"/>
          <w:lang w:eastAsia="ar-SA"/>
        </w:rPr>
        <w:t>że:</w:t>
      </w:r>
    </w:p>
    <w:p w:rsidR="00882165" w:rsidRPr="0059064F" w:rsidRDefault="00882165" w:rsidP="00F6137A">
      <w:pPr>
        <w:numPr>
          <w:ilvl w:val="0"/>
          <w:numId w:val="25"/>
        </w:numPr>
        <w:suppressAutoHyphens/>
        <w:spacing w:after="0" w:line="240" w:lineRule="auto"/>
        <w:contextualSpacing/>
        <w:jc w:val="both"/>
        <w:rPr>
          <w:rFonts w:ascii="Calibri" w:hAnsi="Calibri"/>
        </w:rPr>
      </w:pPr>
      <w:r w:rsidRPr="0059064F">
        <w:rPr>
          <w:rFonts w:ascii="Calibri" w:hAnsi="Calibri"/>
          <w:b/>
        </w:rPr>
        <w:t xml:space="preserve">Administratorem Pani/ Pana danych </w:t>
      </w:r>
      <w:r w:rsidRPr="0059064F">
        <w:rPr>
          <w:rFonts w:ascii="Calibri" w:hAnsi="Calibri"/>
          <w:bCs/>
        </w:rPr>
        <w:t>jest</w:t>
      </w:r>
      <w:r>
        <w:rPr>
          <w:rFonts w:ascii="Calibri" w:hAnsi="Calibri"/>
          <w:bCs/>
        </w:rPr>
        <w:t xml:space="preserve"> </w:t>
      </w:r>
      <w:r w:rsidRPr="0059064F">
        <w:rPr>
          <w:rFonts w:ascii="Calibri" w:hAnsi="Calibri"/>
          <w:b/>
          <w:bCs/>
        </w:rPr>
        <w:t>Zespół</w:t>
      </w:r>
      <w:r>
        <w:rPr>
          <w:rFonts w:ascii="Calibri" w:hAnsi="Calibri"/>
          <w:b/>
          <w:bCs/>
        </w:rPr>
        <w:t xml:space="preserve"> </w:t>
      </w:r>
      <w:r w:rsidRPr="0059064F">
        <w:rPr>
          <w:rFonts w:ascii="Calibri" w:hAnsi="Calibri"/>
          <w:b/>
          <w:bCs/>
          <w:color w:val="000000"/>
        </w:rPr>
        <w:t>Powiatowe Centrum Edukacyjne</w:t>
      </w:r>
      <w:r w:rsidRPr="0059064F">
        <w:rPr>
          <w:rFonts w:ascii="Calibri" w:hAnsi="Calibri"/>
          <w:color w:val="000000"/>
        </w:rPr>
        <w:t xml:space="preserve"> w Lubaniu </w:t>
      </w:r>
      <w:r w:rsidRPr="0059064F">
        <w:rPr>
          <w:rFonts w:ascii="Calibri" w:hAnsi="Calibri"/>
          <w:color w:val="000000"/>
        </w:rPr>
        <w:br/>
        <w:t>z siedzibą ul. Władysława Łokietka 2, 59-800 Lubań (dalej zwane ZPCE w Lubaniu).</w:t>
      </w:r>
    </w:p>
    <w:p w:rsidR="00882165" w:rsidRPr="0059064F" w:rsidRDefault="00882165" w:rsidP="00882165">
      <w:pPr>
        <w:spacing w:line="240" w:lineRule="auto"/>
        <w:jc w:val="both"/>
        <w:rPr>
          <w:rFonts w:ascii="Calibri" w:hAnsi="Calibri"/>
        </w:rPr>
      </w:pPr>
      <w:r w:rsidRPr="0059064F">
        <w:rPr>
          <w:rFonts w:ascii="Calibri" w:hAnsi="Calibri"/>
        </w:rPr>
        <w:t>Jednak z uwagi na fakt, że jest to projekt współfinansowany ze środków unijnych, Administratorem Pani/ Pana danych jest także:</w:t>
      </w:r>
    </w:p>
    <w:p w:rsidR="00882165" w:rsidRPr="00882165" w:rsidRDefault="00882165" w:rsidP="00F6137A">
      <w:pPr>
        <w:pStyle w:val="Akapitzlist"/>
        <w:numPr>
          <w:ilvl w:val="1"/>
          <w:numId w:val="25"/>
        </w:numPr>
        <w:suppressAutoHyphens/>
        <w:spacing w:after="0" w:line="240" w:lineRule="auto"/>
        <w:jc w:val="both"/>
        <w:rPr>
          <w:rFonts w:ascii="Calibri" w:hAnsi="Calibri"/>
        </w:rPr>
      </w:pPr>
      <w:r w:rsidRPr="00882165">
        <w:rPr>
          <w:rFonts w:ascii="Calibri" w:hAnsi="Calibri"/>
        </w:rPr>
        <w:t xml:space="preserve"> Marszałek Województwa Dolnośląskiego z siedzibą we Wrocławiu, ul. Wybrzeże J. Słowackiego 12-14, 50-411 Wrocław – w odniesieniu do zbioru: Baza danych związanych </w:t>
      </w:r>
      <w:r w:rsidRPr="00882165">
        <w:rPr>
          <w:rFonts w:ascii="Calibri" w:hAnsi="Calibri"/>
        </w:rPr>
        <w:br/>
        <w:t>z realizowaniem zadań Instytucji Zarządzającej przez Zarząd Woj</w:t>
      </w:r>
      <w:r w:rsidRPr="00882165">
        <w:rPr>
          <w:rFonts w:ascii="Calibri" w:hAnsi="Calibri"/>
          <w:bCs/>
        </w:rPr>
        <w:t>ewództwa Dolnośląskiego w ramach Programu Fundusze Europejsk</w:t>
      </w:r>
      <w:r>
        <w:rPr>
          <w:rFonts w:ascii="Calibri" w:hAnsi="Calibri"/>
          <w:bCs/>
        </w:rPr>
        <w:t>ie dla Dolnego Śląska 2021-2027;</w:t>
      </w:r>
    </w:p>
    <w:p w:rsidR="00882165" w:rsidRPr="0059064F" w:rsidRDefault="00882165" w:rsidP="00F6137A">
      <w:pPr>
        <w:numPr>
          <w:ilvl w:val="1"/>
          <w:numId w:val="25"/>
        </w:numPr>
        <w:suppressAutoHyphens/>
        <w:spacing w:after="0" w:line="240" w:lineRule="auto"/>
        <w:contextualSpacing/>
        <w:jc w:val="both"/>
        <w:rPr>
          <w:rFonts w:ascii="Calibri" w:hAnsi="Calibri"/>
        </w:rPr>
      </w:pPr>
      <w:r w:rsidRPr="0059064F">
        <w:rPr>
          <w:rFonts w:ascii="Calibri" w:hAnsi="Calibri"/>
        </w:rPr>
        <w:t xml:space="preserve"> Minister właściwy ds. rozwoju regionalnego, mający siedzibę przy ul. Wspólnej 2/4, 00-926 Warszawa – w odniesieniu do zbioru Centralny system teleinformatyczny wspierający realizację programów operacyjnych.</w:t>
      </w:r>
    </w:p>
    <w:p w:rsidR="00882165" w:rsidRPr="0059064F" w:rsidRDefault="00882165" w:rsidP="00F6137A">
      <w:pPr>
        <w:numPr>
          <w:ilvl w:val="0"/>
          <w:numId w:val="25"/>
        </w:numPr>
        <w:suppressAutoHyphens/>
        <w:spacing w:after="0" w:line="240" w:lineRule="auto"/>
        <w:jc w:val="both"/>
        <w:rPr>
          <w:rFonts w:ascii="Calibri" w:hAnsi="Calibri"/>
        </w:rPr>
      </w:pPr>
      <w:r w:rsidRPr="0059064F">
        <w:rPr>
          <w:rFonts w:ascii="Calibri" w:hAnsi="Calibri"/>
        </w:rPr>
        <w:t xml:space="preserve">W każdej sprawie związanej z przetwarzaniem Pani/ Pana danych osobowych można skontaktować się z </w:t>
      </w:r>
      <w:r w:rsidRPr="0059064F">
        <w:rPr>
          <w:rFonts w:ascii="Calibri" w:hAnsi="Calibri"/>
          <w:b/>
        </w:rPr>
        <w:t>Inspektorem Ochrony Danych Osobowych</w:t>
      </w:r>
      <w:r w:rsidRPr="0059064F">
        <w:rPr>
          <w:rFonts w:ascii="Calibri" w:hAnsi="Calibri"/>
        </w:rPr>
        <w:t xml:space="preserve"> pod adresem e-mail: </w:t>
      </w:r>
      <w:hyperlink r:id="rId10" w:history="1">
        <w:r w:rsidRPr="0059064F">
          <w:rPr>
            <w:rFonts w:ascii="Calibri" w:hAnsi="Calibri"/>
            <w:color w:val="0000FF"/>
            <w:u w:val="single"/>
            <w:lang w:eastAsia="ar-SA"/>
          </w:rPr>
          <w:t>iod@bonilex.pl</w:t>
        </w:r>
      </w:hyperlink>
      <w:r w:rsidRPr="0059064F">
        <w:rPr>
          <w:rFonts w:ascii="Calibri" w:hAnsi="Calibri"/>
        </w:rPr>
        <w:t xml:space="preserve"> lub na adres siedziby ZPCE w Lubaniu, z dopiskiem „Inspektor Ochrony Danych”.</w:t>
      </w:r>
    </w:p>
    <w:p w:rsidR="00882165" w:rsidRPr="0059064F" w:rsidRDefault="00882165" w:rsidP="00F6137A">
      <w:pPr>
        <w:numPr>
          <w:ilvl w:val="1"/>
          <w:numId w:val="25"/>
        </w:numPr>
        <w:suppressAutoHyphens/>
        <w:spacing w:after="0" w:line="240" w:lineRule="auto"/>
        <w:contextualSpacing/>
        <w:jc w:val="both"/>
        <w:rPr>
          <w:rFonts w:ascii="Calibri" w:hAnsi="Calibri"/>
        </w:rPr>
      </w:pPr>
      <w:r w:rsidRPr="0059064F">
        <w:rPr>
          <w:rFonts w:ascii="Calibri" w:hAnsi="Calibri"/>
        </w:rPr>
        <w:t xml:space="preserve"> A ponadto, w zakresie bazy danych związanych z realizowaniem zadań Instytucji Zarządzającej przez Zarząd Woj</w:t>
      </w:r>
      <w:r w:rsidRPr="0059064F">
        <w:rPr>
          <w:rFonts w:ascii="Calibri" w:hAnsi="Calibri"/>
          <w:bCs/>
        </w:rPr>
        <w:t>ewództwa Dolnośląskiego Programu Fundusze Europejskie dla Dolnego Śląska 2021-2027</w:t>
      </w:r>
      <w:r w:rsidRPr="0059064F">
        <w:rPr>
          <w:rFonts w:ascii="Calibri" w:hAnsi="Calibri"/>
        </w:rPr>
        <w:t xml:space="preserve">, adres e-mail:  </w:t>
      </w:r>
      <w:hyperlink r:id="rId11" w:history="1">
        <w:r w:rsidRPr="0059064F">
          <w:rPr>
            <w:rFonts w:ascii="Calibri" w:hAnsi="Calibri"/>
            <w:color w:val="0000FF"/>
            <w:u w:val="single"/>
            <w:lang w:eastAsia="ar-SA"/>
          </w:rPr>
          <w:t>inspektor@umwd.pl</w:t>
        </w:r>
      </w:hyperlink>
      <w:r>
        <w:rPr>
          <w:rFonts w:ascii="Calibri" w:hAnsi="Calibri"/>
        </w:rPr>
        <w:t>;</w:t>
      </w:r>
    </w:p>
    <w:p w:rsidR="00882165" w:rsidRPr="0059064F" w:rsidRDefault="00882165" w:rsidP="00F6137A">
      <w:pPr>
        <w:numPr>
          <w:ilvl w:val="1"/>
          <w:numId w:val="25"/>
        </w:numPr>
        <w:suppressAutoHyphens/>
        <w:spacing w:after="0" w:line="240" w:lineRule="auto"/>
        <w:contextualSpacing/>
        <w:jc w:val="both"/>
        <w:rPr>
          <w:rFonts w:ascii="Calibri" w:hAnsi="Calibri"/>
        </w:rPr>
      </w:pPr>
      <w:r w:rsidRPr="0059064F">
        <w:rPr>
          <w:rFonts w:ascii="Calibri" w:hAnsi="Calibri"/>
        </w:rPr>
        <w:t xml:space="preserve"> Zaś w zakresie Centralnego system teleinformatyczny wspierający realizację programów operacyjnych, adres e-mail: </w:t>
      </w:r>
      <w:hyperlink r:id="rId12" w:history="1">
        <w:r w:rsidRPr="0059064F">
          <w:rPr>
            <w:rFonts w:ascii="Calibri" w:hAnsi="Calibri"/>
            <w:color w:val="0000FF"/>
            <w:u w:val="single"/>
            <w:lang w:eastAsia="ar-SA"/>
          </w:rPr>
          <w:t>iod@miir.gov.pl</w:t>
        </w:r>
      </w:hyperlink>
      <w:r w:rsidRPr="0059064F">
        <w:rPr>
          <w:rFonts w:ascii="Calibri" w:hAnsi="Calibri"/>
          <w:lang w:eastAsia="ar-SA"/>
        </w:rPr>
        <w:t>.</w:t>
      </w:r>
    </w:p>
    <w:p w:rsidR="00882165" w:rsidRPr="0059064F" w:rsidRDefault="00882165" w:rsidP="00F6137A">
      <w:pPr>
        <w:numPr>
          <w:ilvl w:val="0"/>
          <w:numId w:val="25"/>
        </w:numPr>
        <w:suppressAutoHyphens/>
        <w:spacing w:after="0" w:line="240" w:lineRule="auto"/>
        <w:contextualSpacing/>
        <w:jc w:val="both"/>
        <w:rPr>
          <w:rFonts w:ascii="Calibri" w:hAnsi="Calibri"/>
        </w:rPr>
      </w:pPr>
      <w:r w:rsidRPr="0059064F">
        <w:rPr>
          <w:rFonts w:ascii="Calibri" w:hAnsi="Calibri"/>
          <w:b/>
        </w:rPr>
        <w:t>Pani/ Pana dane osobowe przetwarzane są w celach</w:t>
      </w:r>
      <w:r w:rsidRPr="0059064F">
        <w:rPr>
          <w:rFonts w:ascii="Calibri" w:hAnsi="Calibri"/>
        </w:rPr>
        <w:t>:</w:t>
      </w:r>
    </w:p>
    <w:p w:rsidR="00882165" w:rsidRPr="0059064F" w:rsidRDefault="00882165" w:rsidP="00F6137A">
      <w:pPr>
        <w:numPr>
          <w:ilvl w:val="1"/>
          <w:numId w:val="25"/>
        </w:numPr>
        <w:suppressAutoHyphens/>
        <w:spacing w:after="0" w:line="240" w:lineRule="auto"/>
        <w:contextualSpacing/>
        <w:jc w:val="both"/>
        <w:rPr>
          <w:rFonts w:ascii="Calibri" w:hAnsi="Calibri"/>
        </w:rPr>
      </w:pPr>
      <w:r w:rsidRPr="0059064F">
        <w:rPr>
          <w:rFonts w:ascii="Calibri" w:hAnsi="Calibri"/>
          <w:b/>
        </w:rPr>
        <w:t>realizacji projektu</w:t>
      </w:r>
      <w:r w:rsidRPr="0059064F">
        <w:rPr>
          <w:rFonts w:ascii="Calibri" w:hAnsi="Calibri"/>
        </w:rPr>
        <w:t>, w szczególności: realizacji usługi na rzecz projektu, rozliczeń, monitoringu, ewaluacji, kontroli, audytu i sprawozdawczości projektu oraz działań informacyjno-promocyjnych w ramach Programu Fundusze Europejski</w:t>
      </w:r>
      <w:r>
        <w:rPr>
          <w:rFonts w:ascii="Calibri" w:hAnsi="Calibri"/>
        </w:rPr>
        <w:t>e dla Dolnego Śląska 2021-2027;</w:t>
      </w:r>
    </w:p>
    <w:p w:rsidR="00882165" w:rsidRPr="0059064F" w:rsidRDefault="00882165" w:rsidP="00F6137A">
      <w:pPr>
        <w:numPr>
          <w:ilvl w:val="1"/>
          <w:numId w:val="25"/>
        </w:numPr>
        <w:suppressAutoHyphens/>
        <w:spacing w:after="0" w:line="240" w:lineRule="auto"/>
        <w:contextualSpacing/>
        <w:jc w:val="both"/>
        <w:rPr>
          <w:rFonts w:ascii="Calibri" w:hAnsi="Calibri"/>
        </w:rPr>
      </w:pPr>
      <w:r w:rsidRPr="0059064F">
        <w:rPr>
          <w:rFonts w:ascii="Calibri" w:hAnsi="Calibri"/>
          <w:color w:val="000000"/>
        </w:rPr>
        <w:lastRenderedPageBreak/>
        <w:t>ewentualnego dochodzenia roszczeń, prowadzenia postępowań sądowych i windykacyjnych</w:t>
      </w:r>
      <w:r>
        <w:rPr>
          <w:rFonts w:ascii="Calibri" w:hAnsi="Calibri"/>
        </w:rPr>
        <w:t>;</w:t>
      </w:r>
      <w:r w:rsidRPr="0059064F">
        <w:rPr>
          <w:rFonts w:ascii="Calibri" w:hAnsi="Calibri"/>
        </w:rPr>
        <w:t xml:space="preserve"> </w:t>
      </w:r>
    </w:p>
    <w:p w:rsidR="00882165" w:rsidRPr="0059064F" w:rsidRDefault="00882165" w:rsidP="00F6137A">
      <w:pPr>
        <w:numPr>
          <w:ilvl w:val="1"/>
          <w:numId w:val="25"/>
        </w:numPr>
        <w:suppressAutoHyphens/>
        <w:spacing w:after="0" w:line="240" w:lineRule="auto"/>
        <w:contextualSpacing/>
        <w:jc w:val="both"/>
        <w:rPr>
          <w:rFonts w:ascii="Calibri" w:hAnsi="Calibri"/>
        </w:rPr>
      </w:pPr>
      <w:r w:rsidRPr="0059064F">
        <w:rPr>
          <w:rFonts w:ascii="Calibri" w:hAnsi="Calibri"/>
        </w:rPr>
        <w:t xml:space="preserve"> statystyczn</w:t>
      </w:r>
      <w:r>
        <w:rPr>
          <w:rFonts w:ascii="Calibri" w:hAnsi="Calibri"/>
        </w:rPr>
        <w:t>ych, na potrzeby ZPCE w Lubaniu;</w:t>
      </w:r>
    </w:p>
    <w:p w:rsidR="00882165" w:rsidRPr="0059064F" w:rsidRDefault="00882165" w:rsidP="00F6137A">
      <w:pPr>
        <w:numPr>
          <w:ilvl w:val="1"/>
          <w:numId w:val="25"/>
        </w:numPr>
        <w:suppressAutoHyphens/>
        <w:spacing w:after="0" w:line="240" w:lineRule="auto"/>
        <w:contextualSpacing/>
        <w:jc w:val="both"/>
        <w:rPr>
          <w:rFonts w:ascii="Calibri" w:hAnsi="Calibri"/>
        </w:rPr>
      </w:pPr>
      <w:r w:rsidRPr="0059064F">
        <w:rPr>
          <w:rFonts w:ascii="Calibri" w:hAnsi="Calibri"/>
        </w:rPr>
        <w:t xml:space="preserve"> archiwalnych.</w:t>
      </w:r>
    </w:p>
    <w:p w:rsidR="00882165" w:rsidRPr="0059064F" w:rsidRDefault="00882165" w:rsidP="00F6137A">
      <w:pPr>
        <w:numPr>
          <w:ilvl w:val="0"/>
          <w:numId w:val="25"/>
        </w:numPr>
        <w:suppressAutoHyphens/>
        <w:spacing w:after="0" w:line="240" w:lineRule="auto"/>
        <w:contextualSpacing/>
        <w:jc w:val="both"/>
        <w:rPr>
          <w:rFonts w:ascii="Calibri" w:hAnsi="Calibri"/>
          <w:color w:val="000000"/>
        </w:rPr>
      </w:pPr>
      <w:r w:rsidRPr="0059064F">
        <w:rPr>
          <w:rFonts w:ascii="Calibri" w:hAnsi="Calibri"/>
          <w:b/>
          <w:bCs/>
          <w:color w:val="000000"/>
        </w:rPr>
        <w:t>W związku z przetwarzaniem Pani/ Pana danych osobowych, przysługuje Pani/ Panu:</w:t>
      </w:r>
    </w:p>
    <w:p w:rsidR="00882165" w:rsidRPr="00882165" w:rsidRDefault="00882165" w:rsidP="00F6137A">
      <w:pPr>
        <w:pStyle w:val="Akapitzlist"/>
        <w:numPr>
          <w:ilvl w:val="1"/>
          <w:numId w:val="25"/>
        </w:numPr>
        <w:suppressAutoHyphens/>
        <w:spacing w:after="0" w:line="240" w:lineRule="auto"/>
        <w:jc w:val="both"/>
        <w:rPr>
          <w:rFonts w:ascii="Calibri" w:hAnsi="Calibri"/>
          <w:color w:val="000000"/>
        </w:rPr>
      </w:pPr>
      <w:r w:rsidRPr="00882165">
        <w:rPr>
          <w:rFonts w:ascii="Calibri" w:hAnsi="Calibri"/>
          <w:color w:val="000000"/>
        </w:rPr>
        <w:t>prawo dostępu do swoich danych oraz otrzymania ich kopii.</w:t>
      </w:r>
    </w:p>
    <w:p w:rsidR="00882165" w:rsidRPr="0059064F" w:rsidRDefault="00882165" w:rsidP="00882165">
      <w:pPr>
        <w:suppressAutoHyphens/>
        <w:spacing w:line="240" w:lineRule="auto"/>
        <w:ind w:left="720"/>
        <w:contextualSpacing/>
        <w:jc w:val="both"/>
        <w:rPr>
          <w:rFonts w:ascii="Calibri" w:hAnsi="Calibri"/>
          <w:color w:val="000000"/>
        </w:rPr>
      </w:pPr>
      <w:r w:rsidRPr="0059064F">
        <w:rPr>
          <w:rFonts w:ascii="Calibri" w:hAnsi="Calibri"/>
          <w:lang w:eastAsia="ar-SA"/>
        </w:rPr>
        <w:t xml:space="preserve">Jest to prawo do uzyskania potwierdzenia od ZPCE w Lubaniu, czy przetwarza Pani/Pana dane osobowe; prawo uzyskania dostępu do tych danych (w tym ich kopii), w szczególności do informacji: </w:t>
      </w:r>
      <w:r w:rsidRPr="0059064F">
        <w:rPr>
          <w:rFonts w:ascii="Calibri" w:hAnsi="Calibri"/>
          <w:lang w:eastAsia="ar-SA"/>
        </w:rPr>
        <w:br/>
        <w:t>o celach przetwarzania Pani/Pana danych osobowych, o kategoriach przetwarzanych danych osobowych, o odbiorcach lub kategoriach odbiorców, którym ZPCE w Lubaniu ujawniło Pani/Pana dane osobowe, o możliwości skorzystania z praw w zakresie ochrony danych osobowych i o sposobie realizacji tych praw, o prawie do wniesienia skargi do organu nadzorczego, o profilowaniu lub o niestosowaniu profilowania, a także o konsekwencjach przetwarzania dla Pani/Pana</w:t>
      </w:r>
      <w:r>
        <w:rPr>
          <w:rFonts w:ascii="Calibri" w:hAnsi="Calibri"/>
          <w:lang w:eastAsia="ar-SA"/>
        </w:rPr>
        <w:t>;</w:t>
      </w:r>
    </w:p>
    <w:p w:rsidR="00882165" w:rsidRPr="00882165" w:rsidRDefault="00882165" w:rsidP="00F6137A">
      <w:pPr>
        <w:pStyle w:val="Akapitzlist"/>
        <w:numPr>
          <w:ilvl w:val="1"/>
          <w:numId w:val="25"/>
        </w:numPr>
        <w:suppressAutoHyphens/>
        <w:spacing w:after="0" w:line="240" w:lineRule="auto"/>
        <w:jc w:val="both"/>
        <w:rPr>
          <w:rFonts w:ascii="Calibri" w:hAnsi="Calibri"/>
          <w:color w:val="000000"/>
        </w:rPr>
      </w:pPr>
      <w:r w:rsidRPr="00882165">
        <w:rPr>
          <w:rFonts w:ascii="Calibri" w:hAnsi="Calibri"/>
          <w:color w:val="000000"/>
        </w:rPr>
        <w:t>prawo do sprostowania (poprawienia) swoich danych.</w:t>
      </w:r>
    </w:p>
    <w:p w:rsidR="00882165" w:rsidRPr="0059064F" w:rsidRDefault="00882165" w:rsidP="00882165">
      <w:pPr>
        <w:suppressAutoHyphens/>
        <w:spacing w:line="240" w:lineRule="auto"/>
        <w:ind w:left="720"/>
        <w:contextualSpacing/>
        <w:jc w:val="both"/>
        <w:rPr>
          <w:rFonts w:ascii="Calibri" w:hAnsi="Calibri"/>
          <w:color w:val="000000"/>
        </w:rPr>
      </w:pPr>
      <w:r w:rsidRPr="0059064F">
        <w:rPr>
          <w:rFonts w:ascii="Calibri" w:hAnsi="Calibri"/>
          <w:lang w:eastAsia="ar-SA"/>
        </w:rPr>
        <w:t>Jest to prawo do żądania od ZPCE w Lubaniu niezwłocznego sprostowania Pani/Pana danych osobowych, które są nieaktualne, nieprawidłowe, a także do żądania uzupełnienia niekompletnych danych osobowych</w:t>
      </w:r>
      <w:r>
        <w:rPr>
          <w:rFonts w:ascii="Calibri" w:hAnsi="Calibri"/>
          <w:lang w:eastAsia="ar-SA"/>
        </w:rPr>
        <w:t>;</w:t>
      </w:r>
    </w:p>
    <w:p w:rsidR="00882165" w:rsidRPr="00882165" w:rsidRDefault="00882165" w:rsidP="00F6137A">
      <w:pPr>
        <w:pStyle w:val="Akapitzlist"/>
        <w:numPr>
          <w:ilvl w:val="1"/>
          <w:numId w:val="25"/>
        </w:numPr>
        <w:suppressAutoHyphens/>
        <w:spacing w:after="0" w:line="240" w:lineRule="auto"/>
        <w:jc w:val="both"/>
        <w:rPr>
          <w:rFonts w:ascii="Calibri" w:hAnsi="Calibri"/>
          <w:color w:val="000000"/>
        </w:rPr>
      </w:pPr>
      <w:r w:rsidRPr="00882165">
        <w:rPr>
          <w:rFonts w:ascii="Calibri" w:hAnsi="Calibri"/>
          <w:color w:val="000000"/>
        </w:rPr>
        <w:t>prawo do usunięcia danych.</w:t>
      </w:r>
    </w:p>
    <w:p w:rsidR="00882165" w:rsidRPr="0059064F" w:rsidRDefault="00882165" w:rsidP="00882165">
      <w:pPr>
        <w:suppressAutoHyphens/>
        <w:spacing w:line="240" w:lineRule="auto"/>
        <w:ind w:left="720"/>
        <w:contextualSpacing/>
        <w:jc w:val="both"/>
        <w:rPr>
          <w:rFonts w:ascii="Calibri" w:hAnsi="Calibri"/>
          <w:lang w:eastAsia="ar-SA"/>
        </w:rPr>
      </w:pPr>
      <w:r w:rsidRPr="0059064F">
        <w:rPr>
          <w:rFonts w:ascii="Calibri" w:hAnsi="Calibri"/>
          <w:lang w:eastAsia="ar-SA"/>
        </w:rPr>
        <w:t xml:space="preserve">Jest to prawo do żądania od ZPCE w Lubaniu niezwłocznego usunięcia dotyczących Pani/Pana danych osobowych (inaczej zwane „prawem do bycia zapomnianym”). Wówczas ZPCE </w:t>
      </w:r>
      <w:r w:rsidRPr="0059064F">
        <w:rPr>
          <w:rFonts w:ascii="Calibri" w:hAnsi="Calibri"/>
          <w:lang w:eastAsia="ar-SA"/>
        </w:rPr>
        <w:br/>
        <w:t xml:space="preserve">w Lubaniu ma obowiązek usunąć Pani/Pana dane osobowe, pod warunkiem że jest spełniony jeden z następujących warunków: [1] dane osobowe nie są już niezbędne do celów, dla których zostały zebrane, [2] cofnięto zgodę, na której opiera się przetwarzanie i PCE w Lubaniu nie ma innej podstawy prawnej do ich przetwarzania, [3] dane osobowe były przetwarzane niezgodnie z prawem, [4] dane osobowe muszą zostać usunięte w celu wywiązania się z obowiązku prawnego. </w:t>
      </w:r>
    </w:p>
    <w:p w:rsidR="00882165" w:rsidRPr="0059064F" w:rsidRDefault="00882165" w:rsidP="00882165">
      <w:pPr>
        <w:suppressAutoHyphens/>
        <w:spacing w:line="240" w:lineRule="auto"/>
        <w:ind w:left="720"/>
        <w:contextualSpacing/>
        <w:jc w:val="both"/>
        <w:rPr>
          <w:rFonts w:ascii="Calibri" w:hAnsi="Calibri"/>
          <w:color w:val="000000"/>
        </w:rPr>
      </w:pPr>
      <w:r w:rsidRPr="0059064F">
        <w:rPr>
          <w:rFonts w:ascii="Calibri" w:hAnsi="Calibri"/>
          <w:lang w:eastAsia="ar-SA"/>
        </w:rPr>
        <w:t xml:space="preserve">Jednak nie jest możliwa realizacja prawa do usunięcia danych osobowych, w sytuacji gdy ZPCE </w:t>
      </w:r>
      <w:r w:rsidRPr="0059064F">
        <w:rPr>
          <w:rFonts w:ascii="Calibri" w:hAnsi="Calibri"/>
          <w:lang w:eastAsia="ar-SA"/>
        </w:rPr>
        <w:br/>
        <w:t>w Lubaniu jest zobowiązany na podstawie przepisów prawa do dalszego przetwarzania danych osobowych w zakresie określonym przez odpowiednie przepisy prawa lub w celach niezbędnych do ustalenia, dochodzenia lub obrony roszczeń</w:t>
      </w:r>
      <w:r>
        <w:rPr>
          <w:rFonts w:ascii="Calibri" w:hAnsi="Calibri"/>
          <w:lang w:eastAsia="ar-SA"/>
        </w:rPr>
        <w:t>;</w:t>
      </w:r>
    </w:p>
    <w:p w:rsidR="00882165" w:rsidRPr="00882165" w:rsidRDefault="00882165" w:rsidP="00F6137A">
      <w:pPr>
        <w:pStyle w:val="Akapitzlist"/>
        <w:numPr>
          <w:ilvl w:val="1"/>
          <w:numId w:val="25"/>
        </w:numPr>
        <w:suppressAutoHyphens/>
        <w:spacing w:after="0" w:line="240" w:lineRule="auto"/>
        <w:jc w:val="both"/>
        <w:rPr>
          <w:rFonts w:ascii="Calibri" w:hAnsi="Calibri"/>
          <w:color w:val="000000"/>
        </w:rPr>
      </w:pPr>
      <w:r w:rsidRPr="00882165">
        <w:rPr>
          <w:rFonts w:ascii="Calibri" w:hAnsi="Calibri"/>
          <w:color w:val="000000"/>
        </w:rPr>
        <w:t>prawo do ograniczenia przetwarzania danych.</w:t>
      </w:r>
    </w:p>
    <w:p w:rsidR="00882165" w:rsidRPr="0059064F" w:rsidRDefault="00882165" w:rsidP="00882165">
      <w:pPr>
        <w:suppressAutoHyphens/>
        <w:spacing w:line="240" w:lineRule="auto"/>
        <w:ind w:left="720"/>
        <w:contextualSpacing/>
        <w:jc w:val="both"/>
        <w:rPr>
          <w:rFonts w:ascii="Calibri" w:hAnsi="Calibri"/>
          <w:lang w:eastAsia="ar-SA"/>
        </w:rPr>
      </w:pPr>
      <w:r w:rsidRPr="0059064F">
        <w:rPr>
          <w:rFonts w:ascii="Calibri" w:hAnsi="Calibri"/>
          <w:lang w:eastAsia="ar-SA"/>
        </w:rPr>
        <w:t xml:space="preserve">Jest to prawo do żądania od ZPCE w Lubaniu ograniczenia przetwarzania Pani/Pana danych osobowych w następujących przypadkach: [1] gdy kwestionuje Pani/Pan prawidłowość danych osobowych przetwarzanych przez ZPCE w Lubaniu, [2] gdy przetwarzanie Pani/Pana danych osobowych jest niezgodne z prawem, a sprzeciwiono się usunięciu swoich danych osobowych, [3] gdy ZPCE w Lubaniu nie potrzebuje już Pani/Pana danych osobowych, ale są one Pani/Panu potrzebne do ustalenia, dochodzenia lub obrony roszczeń. </w:t>
      </w:r>
    </w:p>
    <w:p w:rsidR="00882165" w:rsidRPr="0059064F" w:rsidRDefault="00882165" w:rsidP="00882165">
      <w:pPr>
        <w:suppressAutoHyphens/>
        <w:spacing w:line="240" w:lineRule="auto"/>
        <w:ind w:left="720"/>
        <w:contextualSpacing/>
        <w:jc w:val="both"/>
        <w:rPr>
          <w:rFonts w:ascii="Calibri" w:hAnsi="Calibri"/>
          <w:color w:val="000000"/>
        </w:rPr>
      </w:pPr>
      <w:r w:rsidRPr="0059064F">
        <w:rPr>
          <w:rFonts w:ascii="Calibri" w:hAnsi="Calibri"/>
          <w:lang w:eastAsia="ar-SA"/>
        </w:rPr>
        <w:t>W przypadku realizacji prawa do ograniczenia przetwarzania danych osobowych, ZPCE w Lubaniu z wyjątkiem przechowywania danych osobowych, może przetwarzać Pani/Pana dane osobowe wyłącznie za Pani/Pana zgodą lub w celu ustalenia, dochodzenia lub obrony roszczeń lub w celu ochrony praw innej osoby fizycznej lub prawnej lub z uwagi na ważne względy interesu publicznego.</w:t>
      </w:r>
    </w:p>
    <w:p w:rsidR="00882165" w:rsidRPr="00882165" w:rsidRDefault="00882165" w:rsidP="00F6137A">
      <w:pPr>
        <w:pStyle w:val="Akapitzlist"/>
        <w:numPr>
          <w:ilvl w:val="1"/>
          <w:numId w:val="25"/>
        </w:numPr>
        <w:suppressAutoHyphens/>
        <w:spacing w:after="0" w:line="240" w:lineRule="auto"/>
        <w:jc w:val="both"/>
        <w:rPr>
          <w:rFonts w:ascii="Calibri" w:hAnsi="Calibri"/>
          <w:color w:val="000000"/>
        </w:rPr>
      </w:pPr>
      <w:r w:rsidRPr="00882165">
        <w:rPr>
          <w:rFonts w:ascii="Calibri" w:hAnsi="Calibri"/>
          <w:color w:val="000000"/>
        </w:rPr>
        <w:t>prawo do wniesienia sprzeciwu wobec dalszego przetwarzania.</w:t>
      </w:r>
    </w:p>
    <w:p w:rsidR="00882165" w:rsidRPr="0059064F" w:rsidRDefault="00882165" w:rsidP="00882165">
      <w:pPr>
        <w:suppressAutoHyphens/>
        <w:spacing w:line="240" w:lineRule="auto"/>
        <w:ind w:left="720"/>
        <w:contextualSpacing/>
        <w:jc w:val="both"/>
        <w:rPr>
          <w:rFonts w:ascii="Calibri" w:hAnsi="Calibri"/>
          <w:lang w:eastAsia="ar-SA"/>
        </w:rPr>
      </w:pPr>
      <w:r w:rsidRPr="0059064F">
        <w:rPr>
          <w:rFonts w:ascii="Calibri" w:hAnsi="Calibri"/>
          <w:lang w:eastAsia="ar-SA"/>
        </w:rPr>
        <w:t xml:space="preserve">Ma Pani/Pan prawo w dowolnym momencie wnieść sprzeciw wobec przetwarzania danych opartego na prawnie uzasadnionym interesie ZPCE w Lubaniu. W takim przypadku ZPCE w Lubaniu nie będzie mogło dalej przetwarzać danych w tych celach, chyba że istnieją ważne prawnie uzasadnione podstawy lub dane potrzebne są PCE w Lubaniu do dochodzenia roszczeń. </w:t>
      </w:r>
    </w:p>
    <w:p w:rsidR="00A4799F" w:rsidRDefault="00882165" w:rsidP="00882165">
      <w:pPr>
        <w:suppressAutoHyphens/>
        <w:spacing w:line="240" w:lineRule="auto"/>
        <w:ind w:left="720"/>
        <w:contextualSpacing/>
        <w:jc w:val="both"/>
        <w:rPr>
          <w:rFonts w:ascii="Calibri" w:hAnsi="Calibri"/>
          <w:lang w:eastAsia="ar-SA"/>
        </w:rPr>
      </w:pPr>
      <w:r w:rsidRPr="0059064F">
        <w:rPr>
          <w:rFonts w:ascii="Calibri" w:hAnsi="Calibri"/>
          <w:lang w:eastAsia="ar-SA"/>
        </w:rPr>
        <w:t xml:space="preserve">Prawo do zgłoszenia sprzeciwu wobec przetwarzania danych nie przysługuje w przypadku, gdy: </w:t>
      </w:r>
    </w:p>
    <w:p w:rsidR="00A4799F" w:rsidRDefault="00882165" w:rsidP="00882165">
      <w:pPr>
        <w:suppressAutoHyphens/>
        <w:spacing w:line="240" w:lineRule="auto"/>
        <w:ind w:left="720"/>
        <w:contextualSpacing/>
        <w:jc w:val="both"/>
        <w:rPr>
          <w:rFonts w:ascii="Calibri" w:hAnsi="Calibri"/>
          <w:lang w:eastAsia="ar-SA"/>
        </w:rPr>
      </w:pPr>
      <w:r w:rsidRPr="0059064F">
        <w:rPr>
          <w:rFonts w:ascii="Calibri" w:hAnsi="Calibri"/>
          <w:lang w:eastAsia="ar-SA"/>
        </w:rPr>
        <w:t>[1] przetwarzanie danych osobowych odbywa się na podstawie zgody, ale w takiej sytuacji można wycofać zgodę,</w:t>
      </w:r>
    </w:p>
    <w:p w:rsidR="00A4799F" w:rsidRDefault="00A4799F" w:rsidP="00882165">
      <w:pPr>
        <w:suppressAutoHyphens/>
        <w:spacing w:line="240" w:lineRule="auto"/>
        <w:ind w:left="720"/>
        <w:contextualSpacing/>
        <w:jc w:val="both"/>
        <w:rPr>
          <w:rFonts w:ascii="Calibri" w:hAnsi="Calibri"/>
          <w:lang w:eastAsia="ar-SA"/>
        </w:rPr>
      </w:pPr>
    </w:p>
    <w:p w:rsidR="00A4799F" w:rsidRDefault="00882165" w:rsidP="00882165">
      <w:pPr>
        <w:suppressAutoHyphens/>
        <w:spacing w:line="240" w:lineRule="auto"/>
        <w:ind w:left="720"/>
        <w:contextualSpacing/>
        <w:jc w:val="both"/>
        <w:rPr>
          <w:rFonts w:ascii="Calibri" w:hAnsi="Calibri"/>
          <w:lang w:eastAsia="ar-SA"/>
        </w:rPr>
      </w:pPr>
      <w:r w:rsidRPr="0059064F">
        <w:rPr>
          <w:rFonts w:ascii="Calibri" w:hAnsi="Calibri"/>
          <w:lang w:eastAsia="ar-SA"/>
        </w:rPr>
        <w:t xml:space="preserve"> [2] przetwarzanie danych jest niezbędne do wykonania umowy, której jest Pani/Pan stroną,</w:t>
      </w:r>
    </w:p>
    <w:p w:rsidR="00882165" w:rsidRPr="0059064F" w:rsidRDefault="00882165" w:rsidP="00882165">
      <w:pPr>
        <w:suppressAutoHyphens/>
        <w:spacing w:line="240" w:lineRule="auto"/>
        <w:ind w:left="720"/>
        <w:contextualSpacing/>
        <w:jc w:val="both"/>
        <w:rPr>
          <w:rFonts w:ascii="Calibri" w:hAnsi="Calibri"/>
          <w:color w:val="000000"/>
        </w:rPr>
      </w:pPr>
      <w:r w:rsidRPr="0059064F">
        <w:rPr>
          <w:rFonts w:ascii="Calibri" w:hAnsi="Calibri"/>
          <w:lang w:eastAsia="ar-SA"/>
        </w:rPr>
        <w:t xml:space="preserve"> [3] przetwarzanie jest niezbędne do wypełnienia przez ZPCE w Lubaniu obowiązku prawnego</w:t>
      </w:r>
      <w:r>
        <w:rPr>
          <w:rFonts w:ascii="Calibri" w:hAnsi="Calibri"/>
          <w:lang w:eastAsia="ar-SA"/>
        </w:rPr>
        <w:t>;</w:t>
      </w:r>
    </w:p>
    <w:p w:rsidR="00882165" w:rsidRPr="00882165" w:rsidRDefault="00882165" w:rsidP="00F6137A">
      <w:pPr>
        <w:pStyle w:val="Akapitzlist"/>
        <w:numPr>
          <w:ilvl w:val="1"/>
          <w:numId w:val="25"/>
        </w:numPr>
        <w:suppressAutoHyphens/>
        <w:spacing w:after="0" w:line="240" w:lineRule="auto"/>
        <w:jc w:val="both"/>
        <w:rPr>
          <w:rFonts w:ascii="Calibri" w:hAnsi="Calibri"/>
          <w:color w:val="000000"/>
        </w:rPr>
      </w:pPr>
      <w:r w:rsidRPr="00882165">
        <w:rPr>
          <w:rFonts w:ascii="Calibri" w:hAnsi="Calibri"/>
          <w:color w:val="000000"/>
        </w:rPr>
        <w:t>prawo do przenoszenia danych.</w:t>
      </w:r>
    </w:p>
    <w:p w:rsidR="00882165" w:rsidRPr="0059064F" w:rsidRDefault="00882165" w:rsidP="00882165">
      <w:pPr>
        <w:suppressAutoHyphens/>
        <w:spacing w:line="240" w:lineRule="auto"/>
        <w:ind w:left="720"/>
        <w:contextualSpacing/>
        <w:jc w:val="both"/>
        <w:rPr>
          <w:rFonts w:ascii="Calibri" w:hAnsi="Calibri"/>
          <w:color w:val="000000"/>
        </w:rPr>
      </w:pPr>
      <w:r w:rsidRPr="0059064F">
        <w:rPr>
          <w:rFonts w:ascii="Calibri" w:hAnsi="Calibri"/>
          <w:lang w:eastAsia="ar-SA"/>
        </w:rPr>
        <w:t>Jest to prawo do otrzymania w ustrukturyzowanym, powszechnie używanym formacie danych osobowych dostarczonych dla PCE w Lubaniu przez Panią/Pana danych oraz żądania przesłania tych danych osobowych innemu administratorowi danych, jeśli jest to technicznie możliwe. Prawo to przysługuje jeśli dane przetwarzane są na podstawie zgody lub w związku z umową</w:t>
      </w:r>
      <w:r>
        <w:rPr>
          <w:rFonts w:ascii="Calibri" w:hAnsi="Calibri"/>
          <w:lang w:eastAsia="ar-SA"/>
        </w:rPr>
        <w:t>;</w:t>
      </w:r>
    </w:p>
    <w:p w:rsidR="00882165" w:rsidRPr="00882165" w:rsidRDefault="00882165" w:rsidP="00F6137A">
      <w:pPr>
        <w:pStyle w:val="Akapitzlist"/>
        <w:numPr>
          <w:ilvl w:val="1"/>
          <w:numId w:val="25"/>
        </w:numPr>
        <w:suppressAutoHyphens/>
        <w:spacing w:after="0" w:line="240" w:lineRule="auto"/>
        <w:jc w:val="both"/>
        <w:rPr>
          <w:rFonts w:ascii="Calibri" w:hAnsi="Calibri"/>
          <w:color w:val="000000"/>
        </w:rPr>
      </w:pPr>
      <w:r w:rsidRPr="00882165">
        <w:rPr>
          <w:rFonts w:ascii="Calibri" w:hAnsi="Calibri"/>
          <w:color w:val="000000"/>
        </w:rPr>
        <w:t>prawo do wniesienia skargi do organu nadzorczego.</w:t>
      </w:r>
    </w:p>
    <w:p w:rsidR="00882165" w:rsidRPr="0059064F" w:rsidRDefault="00882165" w:rsidP="00882165">
      <w:pPr>
        <w:suppressAutoHyphens/>
        <w:spacing w:line="240" w:lineRule="auto"/>
        <w:ind w:left="720"/>
        <w:contextualSpacing/>
        <w:jc w:val="both"/>
        <w:rPr>
          <w:rFonts w:ascii="Calibri" w:hAnsi="Calibri"/>
          <w:color w:val="000000"/>
        </w:rPr>
      </w:pPr>
      <w:r w:rsidRPr="0059064F">
        <w:rPr>
          <w:rFonts w:ascii="Calibri" w:hAnsi="Calibri"/>
          <w:color w:val="000000"/>
        </w:rPr>
        <w:t>Ma Pani/ Pan prawo do wniesienia skargi do Urzędu Ochrony Danych Osobowych, gdy uzna Pani/ Pan, że ZPCE w Lubaniu narusza przepisy prawa dotyczące przetwarzania danych osobowych.</w:t>
      </w:r>
    </w:p>
    <w:p w:rsidR="00882165" w:rsidRPr="0059064F" w:rsidRDefault="00882165" w:rsidP="00ED0776">
      <w:pPr>
        <w:numPr>
          <w:ilvl w:val="0"/>
          <w:numId w:val="25"/>
        </w:numPr>
        <w:suppressAutoHyphens/>
        <w:spacing w:after="0" w:line="240" w:lineRule="auto"/>
        <w:ind w:left="284" w:hanging="284"/>
        <w:contextualSpacing/>
        <w:jc w:val="both"/>
        <w:rPr>
          <w:rFonts w:ascii="Calibri" w:hAnsi="Calibri"/>
          <w:color w:val="000000"/>
        </w:rPr>
      </w:pPr>
      <w:r w:rsidRPr="0059064F">
        <w:rPr>
          <w:rFonts w:ascii="Calibri" w:hAnsi="Calibri"/>
          <w:b/>
          <w:color w:val="000000"/>
        </w:rPr>
        <w:t>Z przysługujących Pani/ Panu praw</w:t>
      </w:r>
      <w:r>
        <w:rPr>
          <w:rFonts w:ascii="Calibri" w:hAnsi="Calibri"/>
          <w:b/>
          <w:color w:val="000000"/>
        </w:rPr>
        <w:t xml:space="preserve"> </w:t>
      </w:r>
      <w:r w:rsidRPr="0059064F">
        <w:rPr>
          <w:rFonts w:ascii="Calibri" w:hAnsi="Calibri"/>
          <w:b/>
          <w:bCs/>
          <w:color w:val="000000"/>
        </w:rPr>
        <w:t>może Pani/ Pan skorzystać,</w:t>
      </w:r>
      <w:r w:rsidRPr="0059064F">
        <w:rPr>
          <w:rFonts w:ascii="Calibri" w:hAnsi="Calibri"/>
          <w:color w:val="000000"/>
        </w:rPr>
        <w:t> wysyłając wniosek na adres siedziby ZPCE w Lubaniu, lub na adres e-maila: iod@bonilex.pl</w:t>
      </w:r>
    </w:p>
    <w:p w:rsidR="00882165" w:rsidRPr="0059064F" w:rsidRDefault="00882165" w:rsidP="00ED0776">
      <w:pPr>
        <w:suppressAutoHyphens/>
        <w:spacing w:line="240" w:lineRule="auto"/>
        <w:ind w:left="284" w:hanging="284"/>
        <w:contextualSpacing/>
        <w:jc w:val="both"/>
        <w:rPr>
          <w:rFonts w:ascii="Calibri" w:hAnsi="Calibri"/>
          <w:color w:val="000000"/>
        </w:rPr>
      </w:pPr>
      <w:r>
        <w:rPr>
          <w:rFonts w:ascii="Calibri" w:hAnsi="Calibri"/>
          <w:color w:val="000000"/>
        </w:rPr>
        <w:t xml:space="preserve">       </w:t>
      </w:r>
      <w:r w:rsidRPr="0059064F">
        <w:rPr>
          <w:rFonts w:ascii="Calibri" w:hAnsi="Calibri"/>
          <w:color w:val="000000"/>
        </w:rPr>
        <w:t xml:space="preserve">Uprawnienie do skorzystania z przysługujących Pani/ Panu praw wynika z przepisów prawa i zależeć może </w:t>
      </w:r>
      <w:r>
        <w:rPr>
          <w:rFonts w:ascii="Calibri" w:hAnsi="Calibri"/>
          <w:color w:val="000000"/>
        </w:rPr>
        <w:t xml:space="preserve"> </w:t>
      </w:r>
      <w:r w:rsidRPr="0059064F">
        <w:rPr>
          <w:rFonts w:ascii="Calibri" w:hAnsi="Calibri"/>
          <w:color w:val="000000"/>
        </w:rPr>
        <w:t>od podstawy prawnej przetwarzania Pani/ Pana danych.</w:t>
      </w:r>
    </w:p>
    <w:p w:rsidR="00882165" w:rsidRPr="0059064F" w:rsidRDefault="00882165" w:rsidP="00ED0776">
      <w:pPr>
        <w:numPr>
          <w:ilvl w:val="0"/>
          <w:numId w:val="25"/>
        </w:numPr>
        <w:suppressAutoHyphens/>
        <w:spacing w:after="0" w:line="240" w:lineRule="auto"/>
        <w:ind w:left="284" w:hanging="284"/>
        <w:contextualSpacing/>
        <w:jc w:val="both"/>
        <w:rPr>
          <w:rFonts w:ascii="Calibri" w:hAnsi="Calibri"/>
          <w:color w:val="000000"/>
        </w:rPr>
      </w:pPr>
      <w:r w:rsidRPr="0059064F">
        <w:rPr>
          <w:rFonts w:ascii="Calibri" w:hAnsi="Calibri"/>
          <w:b/>
          <w:bCs/>
          <w:color w:val="000000"/>
        </w:rPr>
        <w:t>PCE w Lubaniu przetwarza następujące kategorie Pani/ Pana danych osobowych:</w:t>
      </w:r>
      <w:r w:rsidRPr="0059064F">
        <w:rPr>
          <w:rFonts w:ascii="Calibri" w:hAnsi="Calibri"/>
          <w:color w:val="000000"/>
        </w:rPr>
        <w:t> w szczególności podstawowe dane identyfikacyjne, PESEL, elektroniczne dane identyfikacyjne.</w:t>
      </w:r>
    </w:p>
    <w:p w:rsidR="00882165" w:rsidRPr="0059064F" w:rsidRDefault="00882165" w:rsidP="00ED0776">
      <w:pPr>
        <w:numPr>
          <w:ilvl w:val="0"/>
          <w:numId w:val="25"/>
        </w:numPr>
        <w:suppressAutoHyphens/>
        <w:spacing w:after="0" w:line="240" w:lineRule="auto"/>
        <w:ind w:left="284" w:hanging="284"/>
        <w:contextualSpacing/>
        <w:jc w:val="both"/>
        <w:rPr>
          <w:rFonts w:ascii="Calibri" w:hAnsi="Calibri"/>
        </w:rPr>
      </w:pPr>
      <w:r w:rsidRPr="0059064F">
        <w:rPr>
          <w:rFonts w:ascii="Calibri" w:hAnsi="Calibri"/>
          <w:b/>
        </w:rPr>
        <w:t>Przetwarzanie Pani/ Pana danych osobowych jest zgodne z prawem oraz jest niezbędne do</w:t>
      </w:r>
      <w:r w:rsidRPr="0059064F">
        <w:rPr>
          <w:rFonts w:ascii="Calibri" w:hAnsi="Calibri"/>
        </w:rPr>
        <w:t>: wykonania umowy, której Pani/ Pan jest stroną, lub do podjęcia działań na Pani/ Pana żądanie, przed zawarciem umowy; oraz do wypełnienia obowiązku prawnego ciążącego na Administratorze.</w:t>
      </w:r>
    </w:p>
    <w:p w:rsidR="00882165" w:rsidRPr="0059064F" w:rsidRDefault="00882165" w:rsidP="00ED0776">
      <w:pPr>
        <w:numPr>
          <w:ilvl w:val="0"/>
          <w:numId w:val="25"/>
        </w:numPr>
        <w:suppressAutoHyphens/>
        <w:spacing w:after="0" w:line="240" w:lineRule="auto"/>
        <w:ind w:left="284" w:hanging="284"/>
        <w:contextualSpacing/>
        <w:jc w:val="both"/>
        <w:rPr>
          <w:rFonts w:ascii="Calibri" w:hAnsi="Calibri"/>
        </w:rPr>
      </w:pPr>
      <w:r w:rsidRPr="0059064F">
        <w:rPr>
          <w:rFonts w:ascii="Calibri" w:hAnsi="Calibri"/>
          <w:b/>
        </w:rPr>
        <w:t>Odbiorcami Pani/ Pana danych osobowych są instytucje upoważnione z mocy prawa i/lub postanowień umowy o dofinansowanie, w szczególności:</w:t>
      </w:r>
      <w:r w:rsidRPr="0059064F">
        <w:rPr>
          <w:rFonts w:ascii="Calibri" w:hAnsi="Calibri"/>
        </w:rPr>
        <w:t xml:space="preserve"> Zakład Ubezpieczeń Społecznych, Urząd Skarbowy, a także Instytucja Zarządzająca Programu Fundusze Europejskie dla Dolnego Śląska 2021-2027, Minister właściwy ds. rozwoju regionalnego. Dane osobowe mogą zostać przekazane podmiotom realizującym badania ewaluacyjne na zlecenie Ministra właściwego ds. rozwoju regionalnego lub Instytucji Zarządzającej Programu Fundusze Europejskie dla Dolnego Śląska 2021-2027. Dane osobowe mogą zostać również powierzone specjalistycznym firmom, realizującym na zlecenie Ministra właściwego ds. rozwoju regionalnego, Instytucji Zarządzającej Programu Fundusze Europejskie dla Dolnego Śląska 2021-2027 lub ZPCE w Lubaniu w celu przeprowadzenia kontroli i audytu.</w:t>
      </w:r>
    </w:p>
    <w:p w:rsidR="00882165" w:rsidRPr="0059064F" w:rsidRDefault="00882165" w:rsidP="00F6137A">
      <w:pPr>
        <w:numPr>
          <w:ilvl w:val="0"/>
          <w:numId w:val="25"/>
        </w:numPr>
        <w:suppressAutoHyphens/>
        <w:spacing w:after="0" w:line="240" w:lineRule="auto"/>
        <w:ind w:left="284" w:hanging="284"/>
        <w:contextualSpacing/>
        <w:jc w:val="both"/>
        <w:rPr>
          <w:rFonts w:ascii="Calibri" w:hAnsi="Calibri"/>
        </w:rPr>
      </w:pPr>
      <w:r w:rsidRPr="0059064F">
        <w:rPr>
          <w:rFonts w:ascii="Calibri" w:hAnsi="Calibri"/>
          <w:b/>
        </w:rPr>
        <w:t>Pani/ Pana dane osobowe będą przechowywane przez okres</w:t>
      </w:r>
      <w:r w:rsidRPr="0059064F">
        <w:rPr>
          <w:rFonts w:ascii="Calibri" w:hAnsi="Calibri"/>
        </w:rPr>
        <w:t xml:space="preserve"> realizacji projektu oraz jego rozliczenia, do wypełnienia przez Administratora nałożonych na niego obowiązków prawnych, jednak nie dłużej niż do czasu niezbędnego do archiwizowania dokumentacji.</w:t>
      </w:r>
    </w:p>
    <w:p w:rsidR="00882165" w:rsidRPr="0059064F" w:rsidRDefault="00882165" w:rsidP="00F6137A">
      <w:pPr>
        <w:numPr>
          <w:ilvl w:val="0"/>
          <w:numId w:val="25"/>
        </w:numPr>
        <w:suppressAutoHyphens/>
        <w:spacing w:after="0" w:line="240" w:lineRule="auto"/>
        <w:contextualSpacing/>
        <w:jc w:val="both"/>
        <w:rPr>
          <w:rFonts w:ascii="Calibri" w:hAnsi="Calibri"/>
        </w:rPr>
      </w:pPr>
      <w:r w:rsidRPr="0059064F">
        <w:rPr>
          <w:rFonts w:ascii="Calibri" w:hAnsi="Calibri"/>
          <w:b/>
        </w:rPr>
        <w:t>Podanie przez Panią/  Pana danych osobowych jest dobrowolne</w:t>
      </w:r>
      <w:r w:rsidRPr="0059064F">
        <w:rPr>
          <w:rFonts w:ascii="Calibri" w:hAnsi="Calibri"/>
        </w:rPr>
        <w:t xml:space="preserve"> lecz niezbędne aby móc wykonać usługę na rzecz projektu, a odmowa ich podania jest równoznaczna z brakiem możliwości świadczenia przez Panią/ Pana usługi w ramach projektu.</w:t>
      </w:r>
    </w:p>
    <w:p w:rsidR="00882165" w:rsidRPr="0059064F" w:rsidRDefault="00882165" w:rsidP="00F6137A">
      <w:pPr>
        <w:numPr>
          <w:ilvl w:val="0"/>
          <w:numId w:val="25"/>
        </w:numPr>
        <w:suppressAutoHyphens/>
        <w:spacing w:after="0" w:line="240" w:lineRule="auto"/>
        <w:contextualSpacing/>
        <w:jc w:val="both"/>
        <w:rPr>
          <w:rFonts w:ascii="Calibri" w:hAnsi="Calibri"/>
          <w:b/>
        </w:rPr>
      </w:pPr>
      <w:r w:rsidRPr="0059064F">
        <w:rPr>
          <w:rFonts w:ascii="Calibri" w:hAnsi="Calibri"/>
          <w:b/>
        </w:rPr>
        <w:t>Pani/ Pana dane otrzymaliśmy od Pani/ Pana.</w:t>
      </w:r>
    </w:p>
    <w:p w:rsidR="00882165" w:rsidRPr="0059064F" w:rsidRDefault="00882165" w:rsidP="00F6137A">
      <w:pPr>
        <w:numPr>
          <w:ilvl w:val="0"/>
          <w:numId w:val="25"/>
        </w:numPr>
        <w:suppressAutoHyphens/>
        <w:spacing w:after="0" w:line="240" w:lineRule="auto"/>
        <w:ind w:left="284" w:hanging="284"/>
        <w:contextualSpacing/>
        <w:jc w:val="both"/>
        <w:rPr>
          <w:rFonts w:ascii="Calibri" w:hAnsi="Calibri"/>
          <w:color w:val="000000"/>
        </w:rPr>
      </w:pPr>
      <w:r>
        <w:rPr>
          <w:rFonts w:ascii="Calibri" w:hAnsi="Calibri"/>
          <w:b/>
          <w:bCs/>
          <w:color w:val="000000"/>
        </w:rPr>
        <w:t xml:space="preserve"> </w:t>
      </w:r>
      <w:r w:rsidRPr="0059064F">
        <w:rPr>
          <w:rFonts w:ascii="Calibri" w:hAnsi="Calibri"/>
          <w:b/>
          <w:bCs/>
          <w:color w:val="000000"/>
        </w:rPr>
        <w:t xml:space="preserve">ZPCE w Lubaniu </w:t>
      </w:r>
      <w:r w:rsidRPr="0059064F">
        <w:rPr>
          <w:rFonts w:ascii="Calibri" w:hAnsi="Calibri"/>
          <w:b/>
          <w:color w:val="000000"/>
        </w:rPr>
        <w:t>nie</w:t>
      </w:r>
      <w:r w:rsidRPr="0059064F">
        <w:rPr>
          <w:rFonts w:ascii="Calibri" w:hAnsi="Calibri"/>
          <w:b/>
          <w:bCs/>
          <w:color w:val="000000"/>
        </w:rPr>
        <w:t xml:space="preserve"> przekazuje Pani/ Pana danych poza obszar EOG</w:t>
      </w:r>
      <w:r w:rsidRPr="0059064F">
        <w:rPr>
          <w:rFonts w:ascii="Calibri" w:hAnsi="Calibri"/>
          <w:color w:val="000000"/>
        </w:rPr>
        <w:t> (czyli Europejskiego Obszaru Gospodarcze, obejmującego Państwa Członkowskie Unii Europejskiej, Norwegię, Liechtenstein i Islandię), ani do organizacji międzynarodowych.</w:t>
      </w:r>
    </w:p>
    <w:p w:rsidR="00882165" w:rsidRPr="0059064F" w:rsidRDefault="00882165" w:rsidP="00F6137A">
      <w:pPr>
        <w:numPr>
          <w:ilvl w:val="0"/>
          <w:numId w:val="25"/>
        </w:numPr>
        <w:suppressAutoHyphens/>
        <w:spacing w:after="0" w:line="240" w:lineRule="auto"/>
        <w:contextualSpacing/>
        <w:jc w:val="both"/>
        <w:rPr>
          <w:rFonts w:ascii="Calibri" w:hAnsi="Calibri"/>
          <w:color w:val="000000"/>
        </w:rPr>
      </w:pPr>
      <w:r w:rsidRPr="0059064F">
        <w:rPr>
          <w:rFonts w:ascii="Calibri" w:hAnsi="Calibri"/>
          <w:b/>
          <w:bCs/>
          <w:color w:val="000000"/>
        </w:rPr>
        <w:t>PCE w Lubaniu nie dokonuj</w:t>
      </w:r>
      <w:r>
        <w:rPr>
          <w:rFonts w:ascii="Calibri" w:hAnsi="Calibri"/>
          <w:b/>
          <w:bCs/>
          <w:color w:val="000000"/>
        </w:rPr>
        <w:t>e</w:t>
      </w:r>
      <w:r w:rsidRPr="0059064F">
        <w:rPr>
          <w:rFonts w:ascii="Calibri" w:hAnsi="Calibri"/>
          <w:b/>
          <w:bCs/>
          <w:color w:val="000000"/>
        </w:rPr>
        <w:t xml:space="preserve"> automatycznego podejmowania decyzji mających istotny skutek dla Pani/ Pana.</w:t>
      </w:r>
    </w:p>
    <w:p w:rsidR="00882165" w:rsidRPr="0059064F" w:rsidRDefault="00882165" w:rsidP="00882165">
      <w:pPr>
        <w:spacing w:line="240" w:lineRule="auto"/>
        <w:contextualSpacing/>
        <w:jc w:val="both"/>
        <w:rPr>
          <w:rFonts w:ascii="Calibri" w:hAnsi="Calibri"/>
          <w:color w:val="000000"/>
        </w:rPr>
      </w:pPr>
    </w:p>
    <w:p w:rsidR="00882165" w:rsidRPr="0059064F" w:rsidRDefault="00882165" w:rsidP="00882165">
      <w:pPr>
        <w:spacing w:line="240" w:lineRule="auto"/>
        <w:contextualSpacing/>
        <w:jc w:val="both"/>
        <w:rPr>
          <w:rFonts w:ascii="Calibri" w:hAnsi="Calibri"/>
          <w:color w:val="000000"/>
        </w:rPr>
      </w:pPr>
      <w:r w:rsidRPr="0059064F">
        <w:rPr>
          <w:rFonts w:ascii="Calibri" w:hAnsi="Calibri"/>
          <w:color w:val="000000"/>
        </w:rPr>
        <w:t>Aby uzyskać więcej informacji na temat przysługujących Pani/ Panu praw oraz o sposobach ich realizacji, lub w razie jakichkolwiek innych pytań dotyczących przetwarzania Pani/ Pana danych osobowych, prosimy o kontakt listowny na podany adres ZPCE w Lubaniu lub e-mailem na adres: iod@bonilex.pl.</w:t>
      </w:r>
    </w:p>
    <w:p w:rsidR="00B47AEE" w:rsidRDefault="00B47AEE" w:rsidP="00882165">
      <w:pPr>
        <w:pStyle w:val="pkt"/>
        <w:spacing w:before="0" w:after="0" w:line="276" w:lineRule="auto"/>
        <w:ind w:left="284" w:hanging="284"/>
        <w:rPr>
          <w:rFonts w:asciiTheme="minorHAnsi" w:hAnsiTheme="minorHAnsi" w:cstheme="minorHAnsi"/>
          <w:sz w:val="22"/>
          <w:szCs w:val="22"/>
        </w:rPr>
      </w:pPr>
    </w:p>
    <w:p w:rsidR="00B249F4" w:rsidRDefault="00B249F4" w:rsidP="00882165">
      <w:pPr>
        <w:pStyle w:val="pkt"/>
        <w:spacing w:before="0" w:after="0" w:line="276" w:lineRule="auto"/>
        <w:ind w:left="284" w:hanging="284"/>
        <w:rPr>
          <w:rFonts w:asciiTheme="minorHAnsi" w:hAnsiTheme="minorHAnsi" w:cstheme="minorHAnsi"/>
          <w:sz w:val="22"/>
          <w:szCs w:val="22"/>
        </w:rPr>
      </w:pPr>
    </w:p>
    <w:p w:rsidR="00B249F4" w:rsidRPr="00CC4E77" w:rsidRDefault="00B249F4" w:rsidP="00882165">
      <w:pPr>
        <w:pStyle w:val="pkt"/>
        <w:spacing w:before="0" w:after="0" w:line="276" w:lineRule="auto"/>
        <w:ind w:left="284" w:hanging="284"/>
        <w:rPr>
          <w:rFonts w:asciiTheme="minorHAnsi" w:hAnsiTheme="minorHAnsi" w:cstheme="minorHAnsi"/>
          <w:sz w:val="22"/>
          <w:szCs w:val="22"/>
        </w:rPr>
      </w:pPr>
    </w:p>
    <w:p w:rsidR="00B47AEE" w:rsidRPr="00CC4E77" w:rsidRDefault="00B47AEE" w:rsidP="00B47AEE">
      <w:pPr>
        <w:pStyle w:val="pkt"/>
        <w:pBdr>
          <w:bottom w:val="double" w:sz="4" w:space="1" w:color="auto"/>
        </w:pBdr>
        <w:shd w:val="clear" w:color="auto" w:fill="DEEAF6" w:themeFill="accent5" w:themeFillTint="33"/>
        <w:spacing w:before="0" w:after="0" w:line="276" w:lineRule="auto"/>
        <w:ind w:left="568" w:hanging="568"/>
        <w:rPr>
          <w:rFonts w:asciiTheme="minorHAnsi" w:hAnsiTheme="minorHAnsi" w:cstheme="minorHAnsi"/>
          <w:b/>
          <w:sz w:val="22"/>
          <w:szCs w:val="22"/>
        </w:rPr>
      </w:pPr>
      <w:r w:rsidRPr="00CC4E77">
        <w:rPr>
          <w:rFonts w:asciiTheme="minorHAnsi" w:hAnsiTheme="minorHAnsi" w:cstheme="minorHAnsi"/>
          <w:b/>
          <w:sz w:val="22"/>
          <w:szCs w:val="22"/>
        </w:rPr>
        <w:lastRenderedPageBreak/>
        <w:t>III.</w:t>
      </w:r>
      <w:r w:rsidRPr="00CC4E77">
        <w:rPr>
          <w:rFonts w:asciiTheme="minorHAnsi" w:hAnsiTheme="minorHAnsi" w:cstheme="minorHAnsi"/>
          <w:b/>
          <w:sz w:val="22"/>
          <w:szCs w:val="22"/>
        </w:rPr>
        <w:tab/>
        <w:t>TRYB UDZIELENIA ZAMÓWIENIA</w:t>
      </w:r>
    </w:p>
    <w:p w:rsidR="00285636" w:rsidRPr="00285636" w:rsidRDefault="00285636" w:rsidP="00F6137A">
      <w:pPr>
        <w:pStyle w:val="pkt"/>
        <w:numPr>
          <w:ilvl w:val="0"/>
          <w:numId w:val="26"/>
        </w:numPr>
        <w:spacing w:before="0" w:after="0" w:line="276" w:lineRule="auto"/>
        <w:ind w:left="284" w:hanging="284"/>
        <w:rPr>
          <w:rFonts w:asciiTheme="minorHAnsi" w:hAnsiTheme="minorHAnsi"/>
          <w:sz w:val="22"/>
          <w:szCs w:val="22"/>
        </w:rPr>
      </w:pPr>
      <w:r w:rsidRPr="00285636">
        <w:rPr>
          <w:rFonts w:asciiTheme="minorHAnsi" w:hAnsiTheme="minorHAnsi"/>
          <w:sz w:val="22"/>
          <w:szCs w:val="22"/>
        </w:rPr>
        <w:t xml:space="preserve">Niniejsze postępowanie prowadzone jest w trybie podstawowym bez negocjacji, o którym mowa w art. 275 </w:t>
      </w:r>
      <w:proofErr w:type="spellStart"/>
      <w:r w:rsidRPr="00285636">
        <w:rPr>
          <w:rFonts w:asciiTheme="minorHAnsi" w:hAnsiTheme="minorHAnsi"/>
          <w:sz w:val="22"/>
          <w:szCs w:val="22"/>
        </w:rPr>
        <w:t>pkt</w:t>
      </w:r>
      <w:proofErr w:type="spellEnd"/>
      <w:r w:rsidRPr="00285636">
        <w:rPr>
          <w:rFonts w:asciiTheme="minorHAnsi" w:hAnsiTheme="minorHAnsi"/>
          <w:sz w:val="22"/>
          <w:szCs w:val="22"/>
        </w:rPr>
        <w:t xml:space="preserve"> 1</w:t>
      </w:r>
      <w:r w:rsidR="00B80E20">
        <w:rPr>
          <w:rFonts w:asciiTheme="minorHAnsi" w:hAnsiTheme="minorHAnsi"/>
          <w:sz w:val="22"/>
          <w:szCs w:val="22"/>
        </w:rPr>
        <w:t xml:space="preserve">  w zw. z art. 359 </w:t>
      </w:r>
      <w:proofErr w:type="spellStart"/>
      <w:r w:rsidR="00B80E20">
        <w:rPr>
          <w:rFonts w:asciiTheme="minorHAnsi" w:hAnsiTheme="minorHAnsi"/>
          <w:sz w:val="22"/>
          <w:szCs w:val="22"/>
        </w:rPr>
        <w:t>pkt</w:t>
      </w:r>
      <w:proofErr w:type="spellEnd"/>
      <w:r w:rsidR="00B80E20">
        <w:rPr>
          <w:rFonts w:asciiTheme="minorHAnsi" w:hAnsiTheme="minorHAnsi"/>
          <w:sz w:val="22"/>
          <w:szCs w:val="22"/>
        </w:rPr>
        <w:t xml:space="preserve"> 2 ustawy </w:t>
      </w:r>
      <w:proofErr w:type="spellStart"/>
      <w:r w:rsidR="00B80E20">
        <w:rPr>
          <w:rFonts w:asciiTheme="minorHAnsi" w:hAnsiTheme="minorHAnsi"/>
          <w:sz w:val="22"/>
          <w:szCs w:val="22"/>
        </w:rPr>
        <w:t>Pzp</w:t>
      </w:r>
      <w:proofErr w:type="spellEnd"/>
      <w:r w:rsidR="00B80E20">
        <w:rPr>
          <w:rFonts w:asciiTheme="minorHAnsi" w:hAnsiTheme="minorHAnsi"/>
          <w:sz w:val="22"/>
          <w:szCs w:val="22"/>
        </w:rPr>
        <w:t>.</w:t>
      </w:r>
    </w:p>
    <w:p w:rsidR="00285636" w:rsidRDefault="00285636" w:rsidP="00F6137A">
      <w:pPr>
        <w:pStyle w:val="pkt"/>
        <w:numPr>
          <w:ilvl w:val="0"/>
          <w:numId w:val="26"/>
        </w:numPr>
        <w:spacing w:before="0" w:after="0" w:line="276" w:lineRule="auto"/>
        <w:ind w:left="284" w:hanging="284"/>
        <w:rPr>
          <w:rFonts w:asciiTheme="minorHAnsi" w:hAnsiTheme="minorHAnsi"/>
          <w:sz w:val="22"/>
          <w:szCs w:val="22"/>
        </w:rPr>
      </w:pPr>
      <w:r w:rsidRPr="00285636">
        <w:rPr>
          <w:rFonts w:asciiTheme="minorHAnsi" w:hAnsiTheme="minorHAnsi"/>
          <w:sz w:val="22"/>
          <w:szCs w:val="22"/>
        </w:rPr>
        <w:t>Szacunkowa wartość przedmiotowego zamówienia nie przekracza</w:t>
      </w:r>
      <w:r w:rsidR="00AA6D54">
        <w:rPr>
          <w:rFonts w:asciiTheme="minorHAnsi" w:hAnsiTheme="minorHAnsi"/>
          <w:sz w:val="22"/>
          <w:szCs w:val="22"/>
        </w:rPr>
        <w:t xml:space="preserve"> równowartości</w:t>
      </w:r>
      <w:r w:rsidRPr="00285636">
        <w:rPr>
          <w:rFonts w:asciiTheme="minorHAnsi" w:hAnsiTheme="minorHAnsi"/>
          <w:sz w:val="22"/>
          <w:szCs w:val="22"/>
        </w:rPr>
        <w:t xml:space="preserve"> kwoty 750 000 euro.</w:t>
      </w:r>
    </w:p>
    <w:p w:rsidR="00B80E20" w:rsidRPr="00D5384A" w:rsidRDefault="00B80E20" w:rsidP="00B80E20">
      <w:pPr>
        <w:numPr>
          <w:ilvl w:val="0"/>
          <w:numId w:val="26"/>
        </w:numPr>
        <w:spacing w:after="27"/>
        <w:ind w:left="284" w:right="20" w:hanging="284"/>
        <w:jc w:val="both"/>
      </w:pPr>
      <w:r w:rsidRPr="00D5384A">
        <w:t>Zamawiający udziela zamówienia w częściach, z których każda stanowi p</w:t>
      </w:r>
      <w:r>
        <w:t>rzedmiot odrębnego postępowania.</w:t>
      </w:r>
      <w:r w:rsidRPr="00D5384A">
        <w:t xml:space="preserve"> </w:t>
      </w:r>
    </w:p>
    <w:p w:rsidR="00B80E20" w:rsidRPr="00D5384A" w:rsidRDefault="00B80E20" w:rsidP="00B80E20">
      <w:pPr>
        <w:numPr>
          <w:ilvl w:val="0"/>
          <w:numId w:val="26"/>
        </w:numPr>
        <w:spacing w:after="27"/>
        <w:ind w:left="284" w:right="-122" w:hanging="284"/>
        <w:jc w:val="both"/>
      </w:pPr>
      <w:r w:rsidRPr="00D5384A">
        <w:t xml:space="preserve">Zamawiający dopuszcza składanie ofert częściowych. Wykonawca może złożyć ofertę na każdą z części zamówienia.  </w:t>
      </w:r>
    </w:p>
    <w:p w:rsidR="00B47AEE" w:rsidRPr="004B1A75" w:rsidRDefault="00B80E20" w:rsidP="00D1441B">
      <w:pPr>
        <w:pStyle w:val="pkt"/>
        <w:spacing w:before="0" w:after="0" w:line="276" w:lineRule="auto"/>
        <w:ind w:left="284" w:hanging="284"/>
        <w:rPr>
          <w:rFonts w:asciiTheme="minorHAnsi" w:hAnsiTheme="minorHAnsi" w:cstheme="minorHAnsi"/>
          <w:sz w:val="22"/>
          <w:szCs w:val="22"/>
        </w:rPr>
      </w:pPr>
      <w:r>
        <w:rPr>
          <w:rFonts w:asciiTheme="minorHAnsi" w:hAnsiTheme="minorHAnsi" w:cstheme="minorHAnsi"/>
          <w:sz w:val="22"/>
          <w:szCs w:val="22"/>
        </w:rPr>
        <w:t>5</w:t>
      </w:r>
      <w:r w:rsidR="00B47AEE" w:rsidRPr="004B1A75">
        <w:rPr>
          <w:rFonts w:asciiTheme="minorHAnsi" w:hAnsiTheme="minorHAnsi" w:cstheme="minorHAnsi"/>
          <w:sz w:val="22"/>
          <w:szCs w:val="22"/>
        </w:rPr>
        <w:t>.</w:t>
      </w:r>
      <w:r w:rsidR="00B47AEE" w:rsidRPr="004B1A75">
        <w:rPr>
          <w:rFonts w:asciiTheme="minorHAnsi" w:hAnsiTheme="minorHAnsi" w:cstheme="minorHAnsi"/>
          <w:sz w:val="22"/>
          <w:szCs w:val="22"/>
        </w:rPr>
        <w:tab/>
        <w:t>Zamawiający nie przewiduje aukcji elektronicznej.</w:t>
      </w:r>
    </w:p>
    <w:p w:rsidR="00B47AEE" w:rsidRDefault="00B80E20" w:rsidP="00D1441B">
      <w:pPr>
        <w:pStyle w:val="pkt"/>
        <w:spacing w:before="0" w:after="0" w:line="276" w:lineRule="auto"/>
        <w:ind w:left="284" w:hanging="284"/>
        <w:rPr>
          <w:rFonts w:asciiTheme="minorHAnsi" w:hAnsiTheme="minorHAnsi" w:cstheme="minorHAnsi"/>
          <w:sz w:val="22"/>
          <w:szCs w:val="22"/>
        </w:rPr>
      </w:pPr>
      <w:r>
        <w:rPr>
          <w:rFonts w:asciiTheme="minorHAnsi" w:hAnsiTheme="minorHAnsi" w:cstheme="minorHAnsi"/>
          <w:sz w:val="22"/>
          <w:szCs w:val="22"/>
        </w:rPr>
        <w:t>6</w:t>
      </w:r>
      <w:r w:rsidR="00B47AEE" w:rsidRPr="004B1A75">
        <w:rPr>
          <w:rFonts w:asciiTheme="minorHAnsi" w:hAnsiTheme="minorHAnsi" w:cstheme="minorHAnsi"/>
          <w:sz w:val="22"/>
          <w:szCs w:val="22"/>
        </w:rPr>
        <w:t>.</w:t>
      </w:r>
      <w:r w:rsidR="00B47AEE" w:rsidRPr="004B1A75">
        <w:rPr>
          <w:rFonts w:asciiTheme="minorHAnsi" w:hAnsiTheme="minorHAnsi" w:cstheme="minorHAnsi"/>
          <w:sz w:val="22"/>
          <w:szCs w:val="22"/>
        </w:rPr>
        <w:tab/>
        <w:t>Zamawiający nie przewiduje złożenia oferty w postaci katalogów elektronicznych.</w:t>
      </w:r>
    </w:p>
    <w:p w:rsidR="00F74658" w:rsidRPr="00D5384A" w:rsidRDefault="00F74658" w:rsidP="00F74658">
      <w:pPr>
        <w:pStyle w:val="Akapitzlist"/>
        <w:numPr>
          <w:ilvl w:val="0"/>
          <w:numId w:val="40"/>
        </w:numPr>
        <w:spacing w:after="27"/>
        <w:ind w:left="284" w:right="20" w:hanging="284"/>
        <w:jc w:val="both"/>
      </w:pPr>
      <w:r w:rsidRPr="00D5384A">
        <w:t xml:space="preserve">Zamawiający nie dopuszcza możliwości złożenia oferty wariantowej.  </w:t>
      </w:r>
    </w:p>
    <w:p w:rsidR="00B47AEE" w:rsidRPr="004B1A75" w:rsidRDefault="00F74658" w:rsidP="00D1441B">
      <w:pPr>
        <w:pStyle w:val="pkt"/>
        <w:spacing w:before="0" w:after="0" w:line="276" w:lineRule="auto"/>
        <w:ind w:left="284" w:hanging="284"/>
        <w:rPr>
          <w:rFonts w:asciiTheme="minorHAnsi" w:hAnsiTheme="minorHAnsi" w:cstheme="minorHAnsi"/>
          <w:sz w:val="22"/>
          <w:szCs w:val="22"/>
        </w:rPr>
      </w:pPr>
      <w:r>
        <w:rPr>
          <w:rFonts w:asciiTheme="minorHAnsi" w:hAnsiTheme="minorHAnsi" w:cstheme="minorHAnsi"/>
          <w:sz w:val="22"/>
          <w:szCs w:val="22"/>
        </w:rPr>
        <w:t>8</w:t>
      </w:r>
      <w:r w:rsidR="00B47AEE" w:rsidRPr="004B1A75">
        <w:rPr>
          <w:rFonts w:asciiTheme="minorHAnsi" w:hAnsiTheme="minorHAnsi" w:cstheme="minorHAnsi"/>
          <w:sz w:val="22"/>
          <w:szCs w:val="22"/>
        </w:rPr>
        <w:t>.</w:t>
      </w:r>
      <w:r w:rsidR="00B47AEE" w:rsidRPr="004B1A75">
        <w:rPr>
          <w:rFonts w:asciiTheme="minorHAnsi" w:hAnsiTheme="minorHAnsi" w:cstheme="minorHAnsi"/>
          <w:sz w:val="22"/>
          <w:szCs w:val="22"/>
        </w:rPr>
        <w:tab/>
        <w:t>Zamawiający nie prowadzi postępowania w celu zawarcia umowy ramowej.</w:t>
      </w:r>
    </w:p>
    <w:p w:rsidR="00B47AEE" w:rsidRPr="004B1A75" w:rsidRDefault="00F74658" w:rsidP="00D1441B">
      <w:pPr>
        <w:pStyle w:val="pkt"/>
        <w:spacing w:before="0" w:after="0" w:line="276" w:lineRule="auto"/>
        <w:ind w:left="284" w:hanging="284"/>
        <w:rPr>
          <w:rFonts w:asciiTheme="minorHAnsi" w:hAnsiTheme="minorHAnsi" w:cstheme="minorHAnsi"/>
          <w:sz w:val="22"/>
          <w:szCs w:val="22"/>
        </w:rPr>
      </w:pPr>
      <w:r>
        <w:rPr>
          <w:rFonts w:asciiTheme="minorHAnsi" w:hAnsiTheme="minorHAnsi" w:cstheme="minorHAnsi"/>
          <w:sz w:val="22"/>
          <w:szCs w:val="22"/>
        </w:rPr>
        <w:t>9</w:t>
      </w:r>
      <w:r w:rsidR="00B47AEE" w:rsidRPr="004B1A75">
        <w:rPr>
          <w:rFonts w:asciiTheme="minorHAnsi" w:hAnsiTheme="minorHAnsi" w:cstheme="minorHAnsi"/>
          <w:sz w:val="22"/>
          <w:szCs w:val="22"/>
        </w:rPr>
        <w:t>.</w:t>
      </w:r>
      <w:r w:rsidR="00B47AEE" w:rsidRPr="004B1A75">
        <w:rPr>
          <w:rFonts w:asciiTheme="minorHAnsi" w:hAnsiTheme="minorHAnsi" w:cstheme="minorHAnsi"/>
          <w:sz w:val="22"/>
          <w:szCs w:val="22"/>
        </w:rPr>
        <w:tab/>
        <w:t xml:space="preserve">Zamawiający nie zastrzega możliwości ubiegania się o udzielenie zamówienia wyłącznie przez Wykonawców, o których mowa w art. 94 </w:t>
      </w:r>
      <w:proofErr w:type="spellStart"/>
      <w:r w:rsidR="00B47AEE" w:rsidRPr="004B1A75">
        <w:rPr>
          <w:rFonts w:asciiTheme="minorHAnsi" w:hAnsiTheme="minorHAnsi" w:cstheme="minorHAnsi"/>
          <w:sz w:val="22"/>
          <w:szCs w:val="22"/>
        </w:rPr>
        <w:t>Pzp</w:t>
      </w:r>
      <w:proofErr w:type="spellEnd"/>
      <w:r w:rsidR="00134ECB" w:rsidRPr="004B1A75">
        <w:rPr>
          <w:rFonts w:asciiTheme="minorHAnsi" w:hAnsiTheme="minorHAnsi" w:cstheme="minorHAnsi"/>
          <w:sz w:val="22"/>
          <w:szCs w:val="22"/>
        </w:rPr>
        <w:t>.</w:t>
      </w:r>
    </w:p>
    <w:p w:rsidR="00B47AEE" w:rsidRDefault="00F74658" w:rsidP="00F74658">
      <w:pPr>
        <w:pStyle w:val="pkt"/>
        <w:spacing w:before="0" w:after="0" w:line="276" w:lineRule="auto"/>
        <w:ind w:left="284" w:hanging="426"/>
        <w:rPr>
          <w:rFonts w:asciiTheme="minorHAnsi" w:hAnsiTheme="minorHAnsi" w:cstheme="minorHAnsi"/>
          <w:sz w:val="22"/>
          <w:szCs w:val="22"/>
        </w:rPr>
      </w:pPr>
      <w:r>
        <w:rPr>
          <w:rFonts w:asciiTheme="minorHAnsi" w:hAnsiTheme="minorHAnsi" w:cstheme="minorHAnsi"/>
          <w:sz w:val="22"/>
          <w:szCs w:val="22"/>
        </w:rPr>
        <w:t>10</w:t>
      </w:r>
      <w:r w:rsidR="00B47AEE" w:rsidRPr="004B1A75">
        <w:rPr>
          <w:rFonts w:asciiTheme="minorHAnsi" w:hAnsiTheme="minorHAnsi" w:cstheme="minorHAnsi"/>
          <w:sz w:val="22"/>
          <w:szCs w:val="22"/>
        </w:rPr>
        <w:t>.</w:t>
      </w:r>
      <w:r w:rsidR="00B47AEE" w:rsidRPr="004B1A75">
        <w:rPr>
          <w:rFonts w:asciiTheme="minorHAnsi" w:hAnsiTheme="minorHAnsi" w:cstheme="minorHAnsi"/>
          <w:sz w:val="22"/>
          <w:szCs w:val="22"/>
        </w:rPr>
        <w:tab/>
        <w:t xml:space="preserve">Zamawiający nie określa dodatkowych wymagań związanych z zatrudnianiem osób, o których mowa w art. 96 ust. 2 </w:t>
      </w:r>
      <w:proofErr w:type="spellStart"/>
      <w:r w:rsidR="00B47AEE" w:rsidRPr="004B1A75">
        <w:rPr>
          <w:rFonts w:asciiTheme="minorHAnsi" w:hAnsiTheme="minorHAnsi" w:cstheme="minorHAnsi"/>
          <w:sz w:val="22"/>
          <w:szCs w:val="22"/>
        </w:rPr>
        <w:t>pkt</w:t>
      </w:r>
      <w:proofErr w:type="spellEnd"/>
      <w:r w:rsidR="00B47AEE" w:rsidRPr="004B1A75">
        <w:rPr>
          <w:rFonts w:asciiTheme="minorHAnsi" w:hAnsiTheme="minorHAnsi" w:cstheme="minorHAnsi"/>
          <w:sz w:val="22"/>
          <w:szCs w:val="22"/>
        </w:rPr>
        <w:t xml:space="preserve"> 2 </w:t>
      </w:r>
      <w:proofErr w:type="spellStart"/>
      <w:r w:rsidR="00134ECB" w:rsidRPr="004B1A75">
        <w:rPr>
          <w:rFonts w:asciiTheme="minorHAnsi" w:hAnsiTheme="minorHAnsi" w:cstheme="minorHAnsi"/>
          <w:sz w:val="22"/>
          <w:szCs w:val="22"/>
        </w:rPr>
        <w:t>Pzp</w:t>
      </w:r>
      <w:proofErr w:type="spellEnd"/>
      <w:r w:rsidR="00134ECB" w:rsidRPr="004B1A75">
        <w:rPr>
          <w:rFonts w:asciiTheme="minorHAnsi" w:hAnsiTheme="minorHAnsi" w:cstheme="minorHAnsi"/>
          <w:sz w:val="22"/>
          <w:szCs w:val="22"/>
        </w:rPr>
        <w:t>.</w:t>
      </w:r>
    </w:p>
    <w:p w:rsidR="00225A00" w:rsidRPr="00DC7AC1" w:rsidRDefault="00B80E20" w:rsidP="00B80E20">
      <w:pPr>
        <w:spacing w:before="120" w:after="120"/>
        <w:ind w:left="284" w:hanging="426"/>
        <w:jc w:val="both"/>
        <w:rPr>
          <w:rFonts w:cs="Arial"/>
        </w:rPr>
      </w:pPr>
      <w:r>
        <w:rPr>
          <w:rFonts w:cstheme="minorHAnsi"/>
        </w:rPr>
        <w:t>1</w:t>
      </w:r>
      <w:r w:rsidR="00F74658">
        <w:rPr>
          <w:rFonts w:cstheme="minorHAnsi"/>
        </w:rPr>
        <w:t>1</w:t>
      </w:r>
      <w:r w:rsidR="00C46263">
        <w:rPr>
          <w:rFonts w:cstheme="minorHAnsi"/>
        </w:rPr>
        <w:t xml:space="preserve">. </w:t>
      </w:r>
      <w:r w:rsidR="00225A00" w:rsidRPr="00DC7AC1">
        <w:rPr>
          <w:rFonts w:cs="Arial"/>
        </w:rPr>
        <w:t xml:space="preserve">Zamawiający określa wymagania związane z realizacją zamówienia w zakresie zatrudnienia przez wykonawcę lub podwykonawcę na podstawie stosunku pracy osób wykonujących wskazane przez zamawiającego czynności w zakresie realizacji zamówienia, których wykonanie polega na wykonywaniu pracy w sposób określony w art. 22 § 1 ustawy z dnia 26 czerwca 1974 r. – Kodeks pracy: </w:t>
      </w:r>
    </w:p>
    <w:p w:rsidR="00225A00" w:rsidRPr="00DC7AC1" w:rsidRDefault="00225A00" w:rsidP="00225A00">
      <w:pPr>
        <w:spacing w:before="120" w:after="120"/>
        <w:ind w:left="426" w:hanging="142"/>
        <w:jc w:val="both"/>
        <w:rPr>
          <w:rFonts w:cs="Arial"/>
        </w:rPr>
      </w:pPr>
      <w:r w:rsidRPr="00DC7AC1">
        <w:rPr>
          <w:rFonts w:cs="Arial"/>
        </w:rPr>
        <w:t xml:space="preserve">a)Zamawiający wymaga, aby czynności związane z </w:t>
      </w:r>
      <w:r w:rsidR="000679DA" w:rsidRPr="00DC7AC1">
        <w:rPr>
          <w:rFonts w:cs="Arial"/>
        </w:rPr>
        <w:t>koordynowaniem/organizacją</w:t>
      </w:r>
      <w:r w:rsidRPr="00DC7AC1">
        <w:rPr>
          <w:rFonts w:cs="Arial"/>
        </w:rPr>
        <w:t xml:space="preserve"> szkolenia (nie dotyczy osobistego wykonywania czynności przez Wykonawcę lub podwykonawcę), wykonywane były przez osoby zatrudnione przez Wykonawcę (lub podwykonawcę, jeżeli Wykonawca powierza wykonanie części zamówienia podwykonawcy) na podstawie stosunku pracy w rozumieniu ustawy z dnia 26 czerwca 1974 r. – Kodeks pracy; </w:t>
      </w:r>
    </w:p>
    <w:p w:rsidR="00C46263" w:rsidRPr="00DC7AC1" w:rsidRDefault="00225A00" w:rsidP="00225A00">
      <w:pPr>
        <w:autoSpaceDE w:val="0"/>
        <w:autoSpaceDN w:val="0"/>
        <w:adjustRightInd w:val="0"/>
        <w:spacing w:after="0"/>
        <w:ind w:left="426" w:hanging="142"/>
        <w:jc w:val="both"/>
        <w:rPr>
          <w:rFonts w:cstheme="minorHAnsi"/>
        </w:rPr>
      </w:pPr>
      <w:r w:rsidRPr="00DC7AC1">
        <w:rPr>
          <w:rFonts w:cs="Arial"/>
        </w:rPr>
        <w:t xml:space="preserve">b) sposób weryfikacji zatrudnienia tych osób, uprawnienia Zamawiającego w zakresie kontroli spełniania przez Wykonawcę wymagań związanych z zatrudnianiem tych osób oraz sankcje z tytułu niespełnienia ww. wymagań, zostały opisane </w:t>
      </w:r>
      <w:r w:rsidR="00625DE0" w:rsidRPr="00DC7AC1">
        <w:rPr>
          <w:rFonts w:cs="Arial"/>
        </w:rPr>
        <w:t xml:space="preserve">w </w:t>
      </w:r>
      <w:r w:rsidRPr="00DC7AC1">
        <w:rPr>
          <w:rFonts w:cs="Arial"/>
        </w:rPr>
        <w:t xml:space="preserve"> projektowanych postanowieniach umowy (załącznik nr </w:t>
      </w:r>
      <w:r w:rsidR="00DC7AC1" w:rsidRPr="00DC7AC1">
        <w:rPr>
          <w:rFonts w:cs="Arial"/>
        </w:rPr>
        <w:t xml:space="preserve">6 </w:t>
      </w:r>
      <w:r w:rsidRPr="00DC7AC1">
        <w:rPr>
          <w:rFonts w:cs="Arial"/>
        </w:rPr>
        <w:t>do SWZ).</w:t>
      </w:r>
    </w:p>
    <w:p w:rsidR="00C46263" w:rsidRDefault="00C46263" w:rsidP="00882165">
      <w:pPr>
        <w:spacing w:after="0"/>
        <w:ind w:left="284" w:hanging="426"/>
        <w:jc w:val="both"/>
        <w:rPr>
          <w:rFonts w:ascii="Calibri" w:hAnsi="Calibri"/>
          <w:bCs/>
          <w:lang w:eastAsia="ar-SA"/>
        </w:rPr>
      </w:pPr>
      <w:r w:rsidRPr="00C46263">
        <w:rPr>
          <w:rFonts w:cstheme="minorHAnsi"/>
        </w:rPr>
        <w:t>1</w:t>
      </w:r>
      <w:r w:rsidR="00F74658">
        <w:rPr>
          <w:rFonts w:cstheme="minorHAnsi"/>
        </w:rPr>
        <w:t>2</w:t>
      </w:r>
      <w:r w:rsidRPr="00C46263">
        <w:rPr>
          <w:rFonts w:cstheme="minorHAnsi"/>
        </w:rPr>
        <w:t>.</w:t>
      </w:r>
      <w:r w:rsidR="00822CDD">
        <w:rPr>
          <w:rFonts w:ascii="Calibri" w:hAnsi="Calibri"/>
          <w:bCs/>
          <w:lang w:eastAsia="ar-SA"/>
        </w:rPr>
        <w:t xml:space="preserve"> Zamawiający  </w:t>
      </w:r>
      <w:r w:rsidR="00E8526C">
        <w:rPr>
          <w:rFonts w:ascii="Calibri" w:hAnsi="Calibri"/>
          <w:bCs/>
          <w:lang w:eastAsia="ar-SA"/>
        </w:rPr>
        <w:t>nie przewiduje możliwości</w:t>
      </w:r>
      <w:r w:rsidRPr="00C46263">
        <w:rPr>
          <w:rFonts w:ascii="Calibri" w:hAnsi="Calibri"/>
          <w:bCs/>
          <w:lang w:eastAsia="ar-SA"/>
        </w:rPr>
        <w:t xml:space="preserve"> udzielania zamówień, o któr</w:t>
      </w:r>
      <w:r w:rsidR="00285636">
        <w:rPr>
          <w:rFonts w:ascii="Calibri" w:hAnsi="Calibri"/>
          <w:bCs/>
          <w:lang w:eastAsia="ar-SA"/>
        </w:rPr>
        <w:t xml:space="preserve">ych mowa w art. 214 ust. 1 </w:t>
      </w:r>
      <w:proofErr w:type="spellStart"/>
      <w:r w:rsidR="00285636">
        <w:rPr>
          <w:rFonts w:ascii="Calibri" w:hAnsi="Calibri"/>
          <w:bCs/>
          <w:lang w:eastAsia="ar-SA"/>
        </w:rPr>
        <w:t>pkt</w:t>
      </w:r>
      <w:proofErr w:type="spellEnd"/>
      <w:r w:rsidR="00285636">
        <w:rPr>
          <w:rFonts w:ascii="Calibri" w:hAnsi="Calibri"/>
          <w:bCs/>
          <w:lang w:eastAsia="ar-SA"/>
        </w:rPr>
        <w:t xml:space="preserve"> 7</w:t>
      </w:r>
      <w:r w:rsidRPr="00C46263">
        <w:rPr>
          <w:rFonts w:ascii="Calibri" w:hAnsi="Calibri"/>
          <w:bCs/>
          <w:lang w:eastAsia="ar-SA"/>
        </w:rPr>
        <w:t xml:space="preserve"> ustawy </w:t>
      </w:r>
      <w:proofErr w:type="spellStart"/>
      <w:r w:rsidRPr="00C46263">
        <w:rPr>
          <w:rFonts w:ascii="Calibri" w:hAnsi="Calibri"/>
          <w:bCs/>
          <w:lang w:eastAsia="ar-SA"/>
        </w:rPr>
        <w:t>Pzp</w:t>
      </w:r>
      <w:proofErr w:type="spellEnd"/>
      <w:r w:rsidRPr="00C46263">
        <w:rPr>
          <w:rFonts w:ascii="Calibri" w:hAnsi="Calibri"/>
          <w:bCs/>
          <w:lang w:eastAsia="ar-SA"/>
        </w:rPr>
        <w:t>.</w:t>
      </w:r>
    </w:p>
    <w:p w:rsidR="00130CFC" w:rsidRPr="00C46263" w:rsidRDefault="00130CFC" w:rsidP="00882165">
      <w:pPr>
        <w:spacing w:after="0"/>
        <w:ind w:left="284" w:hanging="426"/>
        <w:jc w:val="both"/>
        <w:rPr>
          <w:rFonts w:cstheme="minorHAnsi"/>
        </w:rPr>
      </w:pPr>
      <w:r>
        <w:rPr>
          <w:rFonts w:ascii="Calibri" w:hAnsi="Calibri"/>
          <w:bCs/>
          <w:lang w:eastAsia="ar-SA"/>
        </w:rPr>
        <w:t>1</w:t>
      </w:r>
      <w:r w:rsidR="00F74658">
        <w:rPr>
          <w:rFonts w:ascii="Calibri" w:hAnsi="Calibri"/>
          <w:bCs/>
          <w:lang w:eastAsia="ar-SA"/>
        </w:rPr>
        <w:t>3</w:t>
      </w:r>
      <w:r>
        <w:rPr>
          <w:rFonts w:ascii="Calibri" w:hAnsi="Calibri"/>
          <w:bCs/>
          <w:lang w:eastAsia="ar-SA"/>
        </w:rPr>
        <w:t xml:space="preserve">. </w:t>
      </w:r>
      <w:r w:rsidRPr="00D5384A">
        <w:t>Zamawiający nie przewiduje obowiązku osobistego wykonywania kluczowych zadań, o których mowa w</w:t>
      </w:r>
      <w:r>
        <w:t> </w:t>
      </w:r>
      <w:r w:rsidRPr="00D5384A">
        <w:t xml:space="preserve">art. 60 i art. 121 ustawy </w:t>
      </w:r>
      <w:proofErr w:type="spellStart"/>
      <w:r w:rsidRPr="00D5384A">
        <w:t>Pzp</w:t>
      </w:r>
      <w:proofErr w:type="spellEnd"/>
      <w:r>
        <w:t>.</w:t>
      </w:r>
    </w:p>
    <w:p w:rsidR="00B47AEE" w:rsidRPr="00CC4E77" w:rsidRDefault="00B47AEE" w:rsidP="00B47AEE">
      <w:pPr>
        <w:pStyle w:val="pkt"/>
        <w:spacing w:before="0" w:after="0" w:line="276" w:lineRule="auto"/>
        <w:ind w:left="426" w:hanging="426"/>
        <w:rPr>
          <w:rFonts w:asciiTheme="minorHAnsi" w:hAnsiTheme="minorHAnsi" w:cstheme="minorHAnsi"/>
          <w:sz w:val="22"/>
          <w:szCs w:val="22"/>
        </w:rPr>
      </w:pPr>
    </w:p>
    <w:p w:rsidR="00B47AEE" w:rsidRPr="00CC4E77" w:rsidRDefault="00B47AEE" w:rsidP="00E13C19">
      <w:pPr>
        <w:pStyle w:val="pkt"/>
        <w:pBdr>
          <w:bottom w:val="double" w:sz="4" w:space="1" w:color="auto"/>
        </w:pBdr>
        <w:shd w:val="clear" w:color="auto" w:fill="DEEAF6" w:themeFill="accent5" w:themeFillTint="33"/>
        <w:spacing w:before="0" w:after="0" w:line="276" w:lineRule="auto"/>
        <w:ind w:left="568" w:hanging="710"/>
        <w:rPr>
          <w:rFonts w:asciiTheme="minorHAnsi" w:hAnsiTheme="minorHAnsi" w:cstheme="minorHAnsi"/>
          <w:b/>
          <w:sz w:val="22"/>
          <w:szCs w:val="22"/>
        </w:rPr>
      </w:pPr>
      <w:r w:rsidRPr="00CC4E77">
        <w:rPr>
          <w:rFonts w:asciiTheme="minorHAnsi" w:hAnsiTheme="minorHAnsi" w:cstheme="minorHAnsi"/>
          <w:b/>
          <w:sz w:val="22"/>
          <w:szCs w:val="22"/>
        </w:rPr>
        <w:t>IV.</w:t>
      </w:r>
      <w:r w:rsidRPr="00CC4E77">
        <w:rPr>
          <w:rFonts w:asciiTheme="minorHAnsi" w:hAnsiTheme="minorHAnsi" w:cstheme="minorHAnsi"/>
          <w:b/>
          <w:sz w:val="22"/>
          <w:szCs w:val="22"/>
        </w:rPr>
        <w:tab/>
        <w:t>OPIS PRZEDMIOTU ZAMÓWIENIA</w:t>
      </w:r>
    </w:p>
    <w:p w:rsidR="00DC7AC1" w:rsidRDefault="00225A00" w:rsidP="00DC7AC1">
      <w:pPr>
        <w:spacing w:after="0"/>
        <w:jc w:val="both"/>
      </w:pPr>
      <w:r>
        <w:t xml:space="preserve">1.  </w:t>
      </w:r>
      <w:r w:rsidR="00333D74" w:rsidRPr="00C46263">
        <w:t xml:space="preserve">Przedmiotem zamówienia </w:t>
      </w:r>
      <w:r w:rsidRPr="00225A00">
        <w:rPr>
          <w:rFonts w:cs="Times New Roman"/>
        </w:rPr>
        <w:t xml:space="preserve">są  usługi szkoleniowe – organizacja i przeprowadzenie kursów kwalifikacyjnych dla uczniów technikum w ramach projektu pn. </w:t>
      </w:r>
      <w:r w:rsidR="00DC7AC1">
        <w:rPr>
          <w:rFonts w:cstheme="minorHAnsi"/>
          <w:b/>
        </w:rPr>
        <w:t xml:space="preserve">„Usługi szkoleniowe </w:t>
      </w:r>
      <w:r w:rsidR="00DC7AC1">
        <w:rPr>
          <w:rFonts w:ascii="Times New Roman" w:hAnsi="Times New Roman" w:cs="Times New Roman"/>
          <w:b/>
          <w:bCs/>
          <w:sz w:val="24"/>
          <w:szCs w:val="24"/>
        </w:rPr>
        <w:t xml:space="preserve">– </w:t>
      </w:r>
      <w:r w:rsidR="00DC7AC1">
        <w:rPr>
          <w:rFonts w:cs="Times New Roman"/>
          <w:b/>
          <w:bCs/>
          <w:szCs w:val="24"/>
        </w:rPr>
        <w:t xml:space="preserve">organizacja i przeprowadzenie kursów kwalifikacyjnych dla uczniów technikum w ramach projektu pn. </w:t>
      </w:r>
      <w:r w:rsidR="00DC7AC1">
        <w:rPr>
          <w:rFonts w:cs="Times New Roman"/>
          <w:b/>
          <w:bCs/>
          <w:iCs/>
          <w:szCs w:val="24"/>
        </w:rPr>
        <w:t>„Praktyka czyni mistrza – praktyczne formy edukacji uczniów technikum Powiatu Lubańskiego”.</w:t>
      </w:r>
    </w:p>
    <w:p w:rsidR="00225A00" w:rsidRPr="00225A00" w:rsidRDefault="00225A00" w:rsidP="00DC7AC1">
      <w:pPr>
        <w:spacing w:after="0"/>
        <w:ind w:left="284" w:hanging="284"/>
        <w:jc w:val="both"/>
        <w:rPr>
          <w:rFonts w:cs="Times New Roman"/>
        </w:rPr>
      </w:pPr>
      <w:r w:rsidRPr="00225A00">
        <w:rPr>
          <w:rFonts w:cs="Times New Roman"/>
        </w:rPr>
        <w:t xml:space="preserve">2. Miejsce realizacji usług szkoleniowych: 3 szkoły ponadpodstawowe Powiatu Lubańskiego: </w:t>
      </w:r>
    </w:p>
    <w:p w:rsidR="00225A00" w:rsidRPr="00225A00" w:rsidRDefault="00625DE0" w:rsidP="00225A00">
      <w:pPr>
        <w:spacing w:after="0"/>
        <w:ind w:left="567" w:hanging="283"/>
        <w:rPr>
          <w:rFonts w:cs="Times New Roman"/>
        </w:rPr>
      </w:pPr>
      <w:r>
        <w:rPr>
          <w:rFonts w:cs="Times New Roman"/>
        </w:rPr>
        <w:t>1</w:t>
      </w:r>
      <w:r w:rsidR="00225A00" w:rsidRPr="00225A00">
        <w:rPr>
          <w:rFonts w:cs="Times New Roman"/>
        </w:rPr>
        <w:t>) Zespół Szkół Zawodowych i Ogólnokształcących im. KZL w Lubaniu przy ul. Kopernika 31, 59-800 Lubań</w:t>
      </w:r>
      <w:r>
        <w:rPr>
          <w:rFonts w:cs="Times New Roman"/>
        </w:rPr>
        <w:t>;</w:t>
      </w:r>
    </w:p>
    <w:p w:rsidR="00225A00" w:rsidRDefault="00625DE0" w:rsidP="00225A00">
      <w:pPr>
        <w:spacing w:after="0"/>
        <w:ind w:left="567" w:hanging="283"/>
        <w:jc w:val="both"/>
        <w:rPr>
          <w:rFonts w:cs="Times New Roman"/>
        </w:rPr>
      </w:pPr>
      <w:r>
        <w:rPr>
          <w:rFonts w:cs="Times New Roman"/>
        </w:rPr>
        <w:t>2</w:t>
      </w:r>
      <w:r w:rsidR="00225A00" w:rsidRPr="00225A00">
        <w:rPr>
          <w:rFonts w:cs="Times New Roman"/>
        </w:rPr>
        <w:t xml:space="preserve">) Zespół Szkół Ponadpodstawowych im. Adama Mickiewicza w Lubaniu przy ul. Władysława Łokietka 2, </w:t>
      </w:r>
    </w:p>
    <w:p w:rsidR="00225A00" w:rsidRPr="00225A00" w:rsidRDefault="00225A00" w:rsidP="00225A00">
      <w:pPr>
        <w:spacing w:after="0"/>
        <w:ind w:left="567" w:hanging="283"/>
        <w:jc w:val="both"/>
        <w:rPr>
          <w:rFonts w:cs="Times New Roman"/>
        </w:rPr>
      </w:pPr>
      <w:r>
        <w:rPr>
          <w:rFonts w:cs="Times New Roman"/>
        </w:rPr>
        <w:t xml:space="preserve">     </w:t>
      </w:r>
      <w:r w:rsidR="00625DE0">
        <w:rPr>
          <w:rFonts w:cs="Times New Roman"/>
        </w:rPr>
        <w:t>59-800 Lubań;</w:t>
      </w:r>
    </w:p>
    <w:p w:rsidR="00EA54CD" w:rsidRDefault="00625DE0" w:rsidP="00225A00">
      <w:pPr>
        <w:pStyle w:val="Default"/>
        <w:suppressAutoHyphens/>
        <w:spacing w:line="276" w:lineRule="auto"/>
        <w:ind w:left="567" w:hanging="283"/>
        <w:jc w:val="both"/>
        <w:rPr>
          <w:rFonts w:asciiTheme="minorHAnsi" w:hAnsiTheme="minorHAnsi" w:cs="Times New Roman"/>
          <w:sz w:val="22"/>
          <w:szCs w:val="22"/>
        </w:rPr>
      </w:pPr>
      <w:r>
        <w:rPr>
          <w:rFonts w:asciiTheme="minorHAnsi" w:hAnsiTheme="minorHAnsi" w:cs="Times New Roman"/>
          <w:sz w:val="22"/>
          <w:szCs w:val="22"/>
        </w:rPr>
        <w:lastRenderedPageBreak/>
        <w:t>3</w:t>
      </w:r>
      <w:r w:rsidR="00225A00" w:rsidRPr="00225A00">
        <w:rPr>
          <w:rFonts w:asciiTheme="minorHAnsi" w:hAnsiTheme="minorHAnsi" w:cs="Times New Roman"/>
          <w:sz w:val="22"/>
          <w:szCs w:val="22"/>
        </w:rPr>
        <w:t>) Zespół Szkół Elektryczno-Mechanicznych w Lubaniu, ul. Leśna 8, 59-800 Lubań</w:t>
      </w:r>
      <w:r>
        <w:rPr>
          <w:rFonts w:asciiTheme="minorHAnsi" w:hAnsiTheme="minorHAnsi" w:cs="Times New Roman"/>
          <w:sz w:val="22"/>
          <w:szCs w:val="22"/>
        </w:rPr>
        <w:t>.</w:t>
      </w:r>
    </w:p>
    <w:p w:rsidR="00B249F4" w:rsidRPr="00225A00" w:rsidRDefault="00B249F4" w:rsidP="00225A00">
      <w:pPr>
        <w:pStyle w:val="Default"/>
        <w:suppressAutoHyphens/>
        <w:spacing w:line="276" w:lineRule="auto"/>
        <w:ind w:left="567" w:hanging="283"/>
        <w:jc w:val="both"/>
        <w:rPr>
          <w:rFonts w:asciiTheme="minorHAnsi" w:hAnsiTheme="minorHAnsi"/>
          <w:b/>
          <w:bCs/>
          <w:sz w:val="22"/>
          <w:szCs w:val="22"/>
          <w:lang w:eastAsia="ar-SA"/>
        </w:rPr>
      </w:pPr>
    </w:p>
    <w:p w:rsidR="00EA54CD" w:rsidRDefault="00130CFC" w:rsidP="00130CFC">
      <w:pPr>
        <w:spacing w:after="0"/>
        <w:ind w:right="104"/>
        <w:jc w:val="both"/>
      </w:pPr>
      <w:r>
        <w:t>3.</w:t>
      </w:r>
      <w:r w:rsidR="00EA54CD" w:rsidRPr="00225A00">
        <w:t xml:space="preserve"> Zamówienie składa się z </w:t>
      </w:r>
      <w:r w:rsidR="00D83C0A">
        <w:t>9</w:t>
      </w:r>
      <w:r w:rsidR="00EA54CD" w:rsidRPr="00225A00">
        <w:t xml:space="preserve"> niezależnych części:  </w:t>
      </w:r>
    </w:p>
    <w:p w:rsidR="00130CFC" w:rsidRPr="00130CFC" w:rsidRDefault="00130CFC" w:rsidP="00130CFC">
      <w:pPr>
        <w:spacing w:after="0"/>
        <w:ind w:right="104"/>
        <w:jc w:val="both"/>
        <w:rPr>
          <w:b/>
        </w:rPr>
      </w:pPr>
      <w:r w:rsidRPr="00130CFC">
        <w:rPr>
          <w:b/>
        </w:rPr>
        <w:t>Część I</w:t>
      </w:r>
    </w:p>
    <w:p w:rsidR="00130CFC" w:rsidRDefault="00130CFC" w:rsidP="00130CFC">
      <w:pPr>
        <w:suppressAutoHyphens/>
        <w:spacing w:after="0"/>
        <w:rPr>
          <w:rFonts w:eastAsia="Calibri" w:cs="Times New Roman"/>
          <w:szCs w:val="24"/>
          <w:lang w:eastAsia="ar-SA"/>
        </w:rPr>
      </w:pPr>
      <w:r w:rsidRPr="00130CFC">
        <w:rPr>
          <w:rFonts w:eastAsia="Calibri" w:cs="Times New Roman"/>
          <w:b/>
          <w:szCs w:val="24"/>
          <w:lang w:eastAsia="ar-SA"/>
        </w:rPr>
        <w:t xml:space="preserve">Organizacja  i przeprowadzenie kursu nauki jazdy kat. B dla </w:t>
      </w:r>
      <w:r w:rsidR="00822CDD">
        <w:rPr>
          <w:rFonts w:eastAsia="Calibri" w:cs="Times New Roman"/>
          <w:b/>
          <w:szCs w:val="24"/>
          <w:lang w:eastAsia="ar-SA"/>
        </w:rPr>
        <w:t>18</w:t>
      </w:r>
      <w:r w:rsidRPr="00130CFC">
        <w:rPr>
          <w:rFonts w:eastAsia="Calibri" w:cs="Times New Roman"/>
          <w:b/>
          <w:szCs w:val="24"/>
          <w:lang w:eastAsia="ar-SA"/>
        </w:rPr>
        <w:t xml:space="preserve"> osób - </w:t>
      </w:r>
      <w:r w:rsidRPr="00130CFC">
        <w:rPr>
          <w:rFonts w:eastAsia="Calibri" w:cs="Times New Roman"/>
          <w:szCs w:val="24"/>
          <w:lang w:eastAsia="ar-SA"/>
        </w:rPr>
        <w:t>uczniów z Zespołu Szkół Zawodowych i Ogólnokształcących im. Kombatantów Ziemi Lubańskiej w Lubaniu</w:t>
      </w:r>
      <w:r>
        <w:rPr>
          <w:rFonts w:eastAsia="Calibri" w:cs="Times New Roman"/>
          <w:szCs w:val="24"/>
          <w:lang w:eastAsia="ar-SA"/>
        </w:rPr>
        <w:t>,</w:t>
      </w:r>
      <w:r w:rsidRPr="00130CFC">
        <w:rPr>
          <w:rFonts w:eastAsia="Calibri" w:cs="Times New Roman"/>
          <w:szCs w:val="24"/>
          <w:lang w:eastAsia="ar-SA"/>
        </w:rPr>
        <w:t xml:space="preserve"> ul. Kopernika 31.</w:t>
      </w:r>
    </w:p>
    <w:p w:rsidR="00130CFC" w:rsidRDefault="00130CFC" w:rsidP="00130CFC">
      <w:pPr>
        <w:suppressAutoHyphens/>
        <w:spacing w:after="0"/>
        <w:rPr>
          <w:rFonts w:eastAsia="Calibri" w:cs="Times New Roman"/>
          <w:szCs w:val="24"/>
          <w:lang w:eastAsia="ar-SA"/>
        </w:rPr>
      </w:pPr>
      <w:r>
        <w:rPr>
          <w:rFonts w:eastAsia="Calibri" w:cs="Times New Roman"/>
          <w:szCs w:val="24"/>
          <w:lang w:eastAsia="ar-SA"/>
        </w:rPr>
        <w:t>Wspólny Słownik Zamówień (kod CPV)</w:t>
      </w:r>
      <w:r w:rsidR="00DC15F2">
        <w:rPr>
          <w:rFonts w:eastAsia="Calibri" w:cs="Times New Roman"/>
          <w:szCs w:val="24"/>
          <w:lang w:eastAsia="ar-SA"/>
        </w:rPr>
        <w:t>:</w:t>
      </w:r>
    </w:p>
    <w:p w:rsidR="00130CFC" w:rsidRDefault="00130CFC" w:rsidP="00130CFC">
      <w:pPr>
        <w:suppressAutoHyphens/>
        <w:spacing w:after="0"/>
        <w:rPr>
          <w:rFonts w:eastAsia="Calibri" w:cs="Times New Roman"/>
          <w:szCs w:val="24"/>
          <w:lang w:eastAsia="ar-SA"/>
        </w:rPr>
      </w:pPr>
      <w:r>
        <w:rPr>
          <w:rFonts w:eastAsia="Calibri" w:cs="Times New Roman"/>
          <w:szCs w:val="24"/>
          <w:lang w:eastAsia="ar-SA"/>
        </w:rPr>
        <w:t>80411200-0 Usługi szkół nauki jazdy</w:t>
      </w:r>
    </w:p>
    <w:p w:rsidR="00130CFC" w:rsidRPr="00130CFC" w:rsidRDefault="00130CFC" w:rsidP="00130CFC">
      <w:pPr>
        <w:suppressAutoHyphens/>
        <w:spacing w:after="0"/>
        <w:rPr>
          <w:rFonts w:eastAsia="Calibri" w:cs="Times New Roman"/>
          <w:szCs w:val="24"/>
          <w:lang w:eastAsia="ar-SA"/>
        </w:rPr>
      </w:pPr>
      <w:r>
        <w:rPr>
          <w:rFonts w:eastAsia="Calibri" w:cs="Times New Roman"/>
          <w:szCs w:val="24"/>
          <w:lang w:eastAsia="ar-SA"/>
        </w:rPr>
        <w:t>80411100-9 Usługi w zakresie egzaminów na prawo jazdy</w:t>
      </w:r>
    </w:p>
    <w:p w:rsidR="00625DE0" w:rsidRDefault="00625DE0" w:rsidP="00130CFC">
      <w:pPr>
        <w:spacing w:after="0"/>
        <w:ind w:right="104"/>
        <w:jc w:val="both"/>
        <w:rPr>
          <w:b/>
        </w:rPr>
      </w:pPr>
    </w:p>
    <w:p w:rsidR="00130CFC" w:rsidRPr="00D75025" w:rsidRDefault="00130CFC" w:rsidP="00130CFC">
      <w:pPr>
        <w:spacing w:after="0"/>
        <w:ind w:right="104"/>
        <w:jc w:val="both"/>
        <w:rPr>
          <w:b/>
        </w:rPr>
      </w:pPr>
      <w:r w:rsidRPr="00D75025">
        <w:rPr>
          <w:b/>
        </w:rPr>
        <w:t>Część II</w:t>
      </w:r>
    </w:p>
    <w:p w:rsidR="00130CFC" w:rsidRPr="00130CFC" w:rsidRDefault="00130CFC" w:rsidP="00130CFC">
      <w:pPr>
        <w:suppressAutoHyphens/>
        <w:spacing w:after="0"/>
        <w:rPr>
          <w:rFonts w:eastAsia="Calibri" w:cs="Times New Roman"/>
          <w:lang w:eastAsia="ar-SA"/>
        </w:rPr>
      </w:pPr>
      <w:r w:rsidRPr="00130CFC">
        <w:rPr>
          <w:rFonts w:eastAsia="Calibri" w:cs="Times New Roman"/>
          <w:b/>
          <w:bCs/>
          <w:lang w:eastAsia="ar-SA"/>
        </w:rPr>
        <w:t xml:space="preserve">Organizacja  i przeprowadzenie kursu nauki jazdy kat. B dla </w:t>
      </w:r>
      <w:r w:rsidR="00822CDD">
        <w:rPr>
          <w:rFonts w:eastAsia="Calibri" w:cs="Times New Roman"/>
          <w:b/>
          <w:bCs/>
          <w:lang w:eastAsia="ar-SA"/>
        </w:rPr>
        <w:t>20</w:t>
      </w:r>
      <w:r w:rsidRPr="00130CFC">
        <w:rPr>
          <w:rFonts w:eastAsia="Calibri" w:cs="Times New Roman"/>
          <w:b/>
          <w:bCs/>
          <w:lang w:eastAsia="ar-SA"/>
        </w:rPr>
        <w:t xml:space="preserve"> osób</w:t>
      </w:r>
      <w:r w:rsidRPr="00130CFC">
        <w:rPr>
          <w:rFonts w:eastAsia="Calibri" w:cs="Times New Roman"/>
          <w:lang w:eastAsia="ar-SA"/>
        </w:rPr>
        <w:t xml:space="preserve"> </w:t>
      </w:r>
      <w:r w:rsidRPr="00130CFC">
        <w:rPr>
          <w:rFonts w:eastAsia="Calibri" w:cs="Times New Roman"/>
          <w:b/>
          <w:bCs/>
          <w:lang w:eastAsia="ar-SA"/>
        </w:rPr>
        <w:t>-</w:t>
      </w:r>
      <w:r w:rsidRPr="00130CFC">
        <w:rPr>
          <w:rFonts w:eastAsia="Calibri" w:cs="Times New Roman"/>
          <w:lang w:eastAsia="ar-SA"/>
        </w:rPr>
        <w:t xml:space="preserve"> uczniów z Zespołu Szkół Zawodowych i Ogólnokształcących im. Kombatantów Ziemi Lubańskiej w Lubaniu</w:t>
      </w:r>
      <w:r>
        <w:rPr>
          <w:rFonts w:eastAsia="Calibri" w:cs="Times New Roman"/>
          <w:lang w:eastAsia="ar-SA"/>
        </w:rPr>
        <w:t xml:space="preserve">, </w:t>
      </w:r>
      <w:r w:rsidRPr="00130CFC">
        <w:rPr>
          <w:rFonts w:eastAsia="Calibri" w:cs="Times New Roman"/>
          <w:lang w:eastAsia="ar-SA"/>
        </w:rPr>
        <w:t>ul. Kopernika 31.</w:t>
      </w:r>
    </w:p>
    <w:p w:rsidR="00D75025" w:rsidRDefault="00D75025" w:rsidP="00D75025">
      <w:pPr>
        <w:suppressAutoHyphens/>
        <w:spacing w:after="0"/>
        <w:rPr>
          <w:rFonts w:eastAsia="Calibri" w:cs="Times New Roman"/>
          <w:szCs w:val="24"/>
          <w:lang w:eastAsia="ar-SA"/>
        </w:rPr>
      </w:pPr>
      <w:r>
        <w:rPr>
          <w:rFonts w:eastAsia="Calibri" w:cs="Times New Roman"/>
          <w:szCs w:val="24"/>
          <w:lang w:eastAsia="ar-SA"/>
        </w:rPr>
        <w:t>Wspólny Słownik Zamówień (kod CPV)</w:t>
      </w:r>
      <w:r w:rsidR="00DC15F2">
        <w:rPr>
          <w:rFonts w:eastAsia="Calibri" w:cs="Times New Roman"/>
          <w:szCs w:val="24"/>
          <w:lang w:eastAsia="ar-SA"/>
        </w:rPr>
        <w:t>:</w:t>
      </w:r>
    </w:p>
    <w:p w:rsidR="00D75025" w:rsidRDefault="00D75025" w:rsidP="00D75025">
      <w:pPr>
        <w:suppressAutoHyphens/>
        <w:spacing w:after="0"/>
        <w:rPr>
          <w:rFonts w:eastAsia="Calibri" w:cs="Times New Roman"/>
          <w:szCs w:val="24"/>
          <w:lang w:eastAsia="ar-SA"/>
        </w:rPr>
      </w:pPr>
      <w:r>
        <w:rPr>
          <w:rFonts w:eastAsia="Calibri" w:cs="Times New Roman"/>
          <w:szCs w:val="24"/>
          <w:lang w:eastAsia="ar-SA"/>
        </w:rPr>
        <w:t>80411200-0 Usługi szkół nauki jazdy</w:t>
      </w:r>
    </w:p>
    <w:p w:rsidR="00D75025" w:rsidRPr="00130CFC" w:rsidRDefault="00D75025" w:rsidP="00D75025">
      <w:pPr>
        <w:suppressAutoHyphens/>
        <w:spacing w:after="0"/>
        <w:rPr>
          <w:rFonts w:eastAsia="Calibri" w:cs="Times New Roman"/>
          <w:szCs w:val="24"/>
          <w:lang w:eastAsia="ar-SA"/>
        </w:rPr>
      </w:pPr>
      <w:r>
        <w:rPr>
          <w:rFonts w:eastAsia="Calibri" w:cs="Times New Roman"/>
          <w:szCs w:val="24"/>
          <w:lang w:eastAsia="ar-SA"/>
        </w:rPr>
        <w:t>80411100-9 Usługi w zakresie egzaminów na prawo jazdy</w:t>
      </w:r>
    </w:p>
    <w:p w:rsidR="00625DE0" w:rsidRDefault="00625DE0" w:rsidP="00130CFC">
      <w:pPr>
        <w:spacing w:after="0"/>
        <w:ind w:right="104"/>
        <w:jc w:val="both"/>
        <w:rPr>
          <w:b/>
        </w:rPr>
      </w:pPr>
    </w:p>
    <w:p w:rsidR="00130CFC" w:rsidRPr="00D75025" w:rsidRDefault="00D75025" w:rsidP="00130CFC">
      <w:pPr>
        <w:spacing w:after="0"/>
        <w:ind w:right="104"/>
        <w:jc w:val="both"/>
        <w:rPr>
          <w:b/>
        </w:rPr>
      </w:pPr>
      <w:r w:rsidRPr="00D75025">
        <w:rPr>
          <w:b/>
        </w:rPr>
        <w:t>Część III</w:t>
      </w:r>
    </w:p>
    <w:p w:rsidR="00D75025" w:rsidRPr="0025025F" w:rsidRDefault="00D75025" w:rsidP="00D75025">
      <w:pPr>
        <w:suppressAutoHyphens/>
        <w:spacing w:after="0"/>
        <w:jc w:val="both"/>
        <w:rPr>
          <w:rFonts w:ascii="Calibri" w:eastAsia="Calibri" w:hAnsi="Calibri" w:cs="Times New Roman"/>
          <w:lang w:eastAsia="ar-SA"/>
        </w:rPr>
      </w:pPr>
      <w:r w:rsidRPr="0025025F">
        <w:rPr>
          <w:rFonts w:ascii="Calibri" w:eastAsia="Calibri" w:hAnsi="Calibri" w:cs="Times New Roman"/>
          <w:b/>
          <w:lang w:eastAsia="ar-SA"/>
        </w:rPr>
        <w:t xml:space="preserve">Organizacja  i przeprowadzenie kursu nauki jazdy kat. B dla </w:t>
      </w:r>
      <w:r w:rsidR="007108E3">
        <w:rPr>
          <w:rFonts w:ascii="Calibri" w:eastAsia="Calibri" w:hAnsi="Calibri" w:cs="Times New Roman"/>
          <w:b/>
          <w:lang w:eastAsia="ar-SA"/>
        </w:rPr>
        <w:t>22</w:t>
      </w:r>
      <w:r w:rsidRPr="0025025F">
        <w:rPr>
          <w:rFonts w:ascii="Calibri" w:eastAsia="Calibri" w:hAnsi="Calibri" w:cs="Times New Roman"/>
          <w:b/>
          <w:lang w:eastAsia="ar-SA"/>
        </w:rPr>
        <w:t xml:space="preserve"> osób</w:t>
      </w:r>
      <w:r w:rsidRPr="0025025F">
        <w:rPr>
          <w:rFonts w:ascii="Calibri" w:eastAsia="Calibri" w:hAnsi="Calibri" w:cs="Times New Roman"/>
          <w:lang w:eastAsia="ar-SA"/>
        </w:rPr>
        <w:t xml:space="preserve"> </w:t>
      </w:r>
      <w:r w:rsidRPr="0025025F">
        <w:rPr>
          <w:rFonts w:ascii="Calibri" w:eastAsia="Calibri" w:hAnsi="Calibri" w:cs="Times New Roman"/>
          <w:b/>
          <w:bCs/>
          <w:lang w:eastAsia="ar-SA"/>
        </w:rPr>
        <w:t>-</w:t>
      </w:r>
      <w:r w:rsidRPr="0025025F">
        <w:rPr>
          <w:rFonts w:ascii="Calibri" w:eastAsia="Calibri" w:hAnsi="Calibri" w:cs="Times New Roman"/>
          <w:lang w:eastAsia="ar-SA"/>
        </w:rPr>
        <w:t xml:space="preserve"> uczniów </w:t>
      </w:r>
      <w:bookmarkStart w:id="1" w:name="_Hlk217030290"/>
      <w:r w:rsidRPr="0025025F">
        <w:rPr>
          <w:rFonts w:ascii="Calibri" w:eastAsia="Calibri" w:hAnsi="Calibri" w:cs="Times New Roman"/>
          <w:lang w:eastAsia="ar-SA"/>
        </w:rPr>
        <w:t>z Zespołu Szkół Ponadpodstawowych im. Adama Mickiewicza w Lubaniu ul. Władysława Łokietka 2</w:t>
      </w:r>
      <w:r w:rsidR="007108E3">
        <w:rPr>
          <w:rFonts w:ascii="Calibri" w:eastAsia="Calibri" w:hAnsi="Calibri" w:cs="Times New Roman"/>
          <w:lang w:eastAsia="ar-SA"/>
        </w:rPr>
        <w:t xml:space="preserve"> </w:t>
      </w:r>
      <w:bookmarkEnd w:id="1"/>
      <w:r w:rsidR="007108E3">
        <w:rPr>
          <w:rFonts w:ascii="Calibri" w:eastAsia="Calibri" w:hAnsi="Calibri" w:cs="Times New Roman"/>
          <w:lang w:eastAsia="ar-SA"/>
        </w:rPr>
        <w:t xml:space="preserve">i </w:t>
      </w:r>
      <w:r w:rsidR="007108E3" w:rsidRPr="007108E3">
        <w:rPr>
          <w:rFonts w:ascii="Calibri" w:eastAsia="Calibri" w:hAnsi="Calibri" w:cs="Times New Roman"/>
          <w:lang w:eastAsia="ar-SA"/>
        </w:rPr>
        <w:t>Zespołu Szkół  Elektryczno – Mechanicznych w Lubaniu, ul. Leśna 8</w:t>
      </w:r>
      <w:r w:rsidRPr="0025025F">
        <w:rPr>
          <w:rFonts w:ascii="Calibri" w:eastAsia="Calibri" w:hAnsi="Calibri" w:cs="Times New Roman"/>
          <w:lang w:eastAsia="ar-SA"/>
        </w:rPr>
        <w:t>.</w:t>
      </w:r>
    </w:p>
    <w:p w:rsidR="00D75025" w:rsidRDefault="00D75025" w:rsidP="00D75025">
      <w:pPr>
        <w:suppressAutoHyphens/>
        <w:spacing w:after="0"/>
        <w:rPr>
          <w:rFonts w:eastAsia="Calibri" w:cs="Times New Roman"/>
          <w:szCs w:val="24"/>
          <w:lang w:eastAsia="ar-SA"/>
        </w:rPr>
      </w:pPr>
      <w:r>
        <w:rPr>
          <w:rFonts w:eastAsia="Calibri" w:cs="Times New Roman"/>
          <w:szCs w:val="24"/>
          <w:lang w:eastAsia="ar-SA"/>
        </w:rPr>
        <w:t>Wspólny Słownik Zamówień (kod CPV)</w:t>
      </w:r>
      <w:r w:rsidR="00DC15F2">
        <w:rPr>
          <w:rFonts w:eastAsia="Calibri" w:cs="Times New Roman"/>
          <w:szCs w:val="24"/>
          <w:lang w:eastAsia="ar-SA"/>
        </w:rPr>
        <w:t>:</w:t>
      </w:r>
    </w:p>
    <w:p w:rsidR="00D75025" w:rsidRDefault="00D75025" w:rsidP="00D75025">
      <w:pPr>
        <w:suppressAutoHyphens/>
        <w:spacing w:after="0"/>
        <w:rPr>
          <w:rFonts w:eastAsia="Calibri" w:cs="Times New Roman"/>
          <w:szCs w:val="24"/>
          <w:lang w:eastAsia="ar-SA"/>
        </w:rPr>
      </w:pPr>
      <w:r>
        <w:rPr>
          <w:rFonts w:eastAsia="Calibri" w:cs="Times New Roman"/>
          <w:szCs w:val="24"/>
          <w:lang w:eastAsia="ar-SA"/>
        </w:rPr>
        <w:t>80411200-0 Usługi szkół nauki jazdy</w:t>
      </w:r>
    </w:p>
    <w:p w:rsidR="00D75025" w:rsidRPr="00130CFC" w:rsidRDefault="00D75025" w:rsidP="00D75025">
      <w:pPr>
        <w:suppressAutoHyphens/>
        <w:spacing w:after="0"/>
        <w:rPr>
          <w:rFonts w:eastAsia="Calibri" w:cs="Times New Roman"/>
          <w:szCs w:val="24"/>
          <w:lang w:eastAsia="ar-SA"/>
        </w:rPr>
      </w:pPr>
      <w:r>
        <w:rPr>
          <w:rFonts w:eastAsia="Calibri" w:cs="Times New Roman"/>
          <w:szCs w:val="24"/>
          <w:lang w:eastAsia="ar-SA"/>
        </w:rPr>
        <w:t>80411100-9 Usługi w zakresie egzaminów na prawo jazdy</w:t>
      </w:r>
    </w:p>
    <w:p w:rsidR="00625DE0" w:rsidRDefault="00625DE0" w:rsidP="00130CFC">
      <w:pPr>
        <w:spacing w:after="0"/>
        <w:ind w:right="104"/>
        <w:jc w:val="both"/>
        <w:rPr>
          <w:b/>
        </w:rPr>
      </w:pPr>
    </w:p>
    <w:p w:rsidR="00D75025" w:rsidRPr="00D75025" w:rsidRDefault="00D75025" w:rsidP="00130CFC">
      <w:pPr>
        <w:spacing w:after="0"/>
        <w:ind w:right="104"/>
        <w:jc w:val="both"/>
        <w:rPr>
          <w:b/>
        </w:rPr>
      </w:pPr>
      <w:r w:rsidRPr="00D75025">
        <w:rPr>
          <w:b/>
        </w:rPr>
        <w:t>Część IV</w:t>
      </w:r>
    </w:p>
    <w:p w:rsidR="00D75025" w:rsidRPr="00225A00" w:rsidRDefault="00D75025" w:rsidP="00130CFC">
      <w:pPr>
        <w:spacing w:after="0"/>
        <w:ind w:right="104"/>
        <w:jc w:val="both"/>
      </w:pPr>
      <w:r w:rsidRPr="0025025F">
        <w:rPr>
          <w:rFonts w:ascii="Calibri" w:eastAsia="Calibri" w:hAnsi="Calibri" w:cs="Times New Roman"/>
          <w:b/>
          <w:bCs/>
          <w:lang w:eastAsia="ar-SA"/>
        </w:rPr>
        <w:t>Organizacja  i przeprowadzenie kursu nauki jazdy kat. B dla 2</w:t>
      </w:r>
      <w:r w:rsidR="007108E3">
        <w:rPr>
          <w:rFonts w:ascii="Calibri" w:eastAsia="Calibri" w:hAnsi="Calibri" w:cs="Times New Roman"/>
          <w:b/>
          <w:bCs/>
          <w:lang w:eastAsia="ar-SA"/>
        </w:rPr>
        <w:t>2</w:t>
      </w:r>
      <w:r w:rsidRPr="0025025F">
        <w:rPr>
          <w:rFonts w:ascii="Calibri" w:eastAsia="Calibri" w:hAnsi="Calibri" w:cs="Times New Roman"/>
          <w:b/>
          <w:bCs/>
          <w:lang w:eastAsia="ar-SA"/>
        </w:rPr>
        <w:t xml:space="preserve"> osób</w:t>
      </w:r>
      <w:r w:rsidRPr="0025025F">
        <w:rPr>
          <w:rFonts w:ascii="Calibri" w:eastAsia="Calibri" w:hAnsi="Calibri" w:cs="Times New Roman"/>
          <w:lang w:eastAsia="ar-SA"/>
        </w:rPr>
        <w:t xml:space="preserve"> </w:t>
      </w:r>
      <w:r w:rsidRPr="0025025F">
        <w:rPr>
          <w:rFonts w:ascii="Calibri" w:eastAsia="Calibri" w:hAnsi="Calibri" w:cs="Times New Roman"/>
          <w:b/>
          <w:bCs/>
          <w:lang w:eastAsia="ar-SA"/>
        </w:rPr>
        <w:t>-</w:t>
      </w:r>
      <w:r w:rsidRPr="0025025F">
        <w:rPr>
          <w:rFonts w:ascii="Calibri" w:eastAsia="Calibri" w:hAnsi="Calibri" w:cs="Times New Roman"/>
          <w:lang w:eastAsia="ar-SA"/>
        </w:rPr>
        <w:t xml:space="preserve"> uczniów </w:t>
      </w:r>
      <w:r w:rsidR="007108E3" w:rsidRPr="007108E3">
        <w:rPr>
          <w:rFonts w:ascii="Calibri" w:eastAsia="Calibri" w:hAnsi="Calibri" w:cs="Times New Roman"/>
          <w:lang w:eastAsia="ar-SA"/>
        </w:rPr>
        <w:t xml:space="preserve">z Zespołu Szkół Ponadpodstawowych im. Adama Mickiewicza w Lubaniu ul. Władysława Łokietka 2 </w:t>
      </w:r>
      <w:r w:rsidRPr="0025025F">
        <w:rPr>
          <w:rFonts w:ascii="Calibri" w:eastAsia="Calibri" w:hAnsi="Calibri" w:cs="Times New Roman"/>
          <w:lang w:eastAsia="ar-SA"/>
        </w:rPr>
        <w:t>Zespołu Szkół  Elektryczno – Mechanicznych w Lubaniu, ul. Leśna 8</w:t>
      </w:r>
      <w:r w:rsidR="007108E3">
        <w:rPr>
          <w:rFonts w:ascii="Calibri" w:eastAsia="Calibri" w:hAnsi="Calibri" w:cs="Times New Roman"/>
          <w:lang w:eastAsia="ar-SA"/>
        </w:rPr>
        <w:t>.</w:t>
      </w:r>
    </w:p>
    <w:p w:rsidR="00D75025" w:rsidRDefault="00D75025" w:rsidP="00D75025">
      <w:pPr>
        <w:suppressAutoHyphens/>
        <w:spacing w:after="0"/>
        <w:rPr>
          <w:rFonts w:eastAsia="Calibri" w:cs="Times New Roman"/>
          <w:szCs w:val="24"/>
          <w:lang w:eastAsia="ar-SA"/>
        </w:rPr>
      </w:pPr>
      <w:r>
        <w:rPr>
          <w:rFonts w:eastAsia="Calibri" w:cs="Times New Roman"/>
          <w:szCs w:val="24"/>
          <w:lang w:eastAsia="ar-SA"/>
        </w:rPr>
        <w:t>Wspólny Słownik Zamówień (kod CPV)</w:t>
      </w:r>
      <w:r w:rsidR="00DC15F2">
        <w:rPr>
          <w:rFonts w:eastAsia="Calibri" w:cs="Times New Roman"/>
          <w:szCs w:val="24"/>
          <w:lang w:eastAsia="ar-SA"/>
        </w:rPr>
        <w:t>:</w:t>
      </w:r>
    </w:p>
    <w:p w:rsidR="00D75025" w:rsidRDefault="00D75025" w:rsidP="00D75025">
      <w:pPr>
        <w:suppressAutoHyphens/>
        <w:spacing w:after="0"/>
        <w:rPr>
          <w:rFonts w:eastAsia="Calibri" w:cs="Times New Roman"/>
          <w:szCs w:val="24"/>
          <w:lang w:eastAsia="ar-SA"/>
        </w:rPr>
      </w:pPr>
      <w:r>
        <w:rPr>
          <w:rFonts w:eastAsia="Calibri" w:cs="Times New Roman"/>
          <w:szCs w:val="24"/>
          <w:lang w:eastAsia="ar-SA"/>
        </w:rPr>
        <w:t>80411200-0 Usługi szkół nauki jazdy</w:t>
      </w:r>
    </w:p>
    <w:p w:rsidR="00D75025" w:rsidRPr="00130CFC" w:rsidRDefault="00D75025" w:rsidP="00D75025">
      <w:pPr>
        <w:suppressAutoHyphens/>
        <w:spacing w:after="0"/>
        <w:rPr>
          <w:rFonts w:eastAsia="Calibri" w:cs="Times New Roman"/>
          <w:szCs w:val="24"/>
          <w:lang w:eastAsia="ar-SA"/>
        </w:rPr>
      </w:pPr>
      <w:r>
        <w:rPr>
          <w:rFonts w:eastAsia="Calibri" w:cs="Times New Roman"/>
          <w:szCs w:val="24"/>
          <w:lang w:eastAsia="ar-SA"/>
        </w:rPr>
        <w:t>80411100-9 Usługi w zakresie egzaminów na prawo jazdy</w:t>
      </w:r>
    </w:p>
    <w:p w:rsidR="00625DE0" w:rsidRDefault="00625DE0" w:rsidP="00225A00">
      <w:pPr>
        <w:spacing w:after="27"/>
        <w:ind w:right="104"/>
        <w:jc w:val="both"/>
        <w:rPr>
          <w:b/>
        </w:rPr>
      </w:pPr>
    </w:p>
    <w:p w:rsidR="00C46263" w:rsidRPr="00DC15F2" w:rsidRDefault="00DC15F2" w:rsidP="00225A00">
      <w:pPr>
        <w:spacing w:after="27"/>
        <w:ind w:right="104"/>
        <w:jc w:val="both"/>
        <w:rPr>
          <w:b/>
        </w:rPr>
      </w:pPr>
      <w:r w:rsidRPr="00DC15F2">
        <w:rPr>
          <w:b/>
        </w:rPr>
        <w:t>Część V</w:t>
      </w:r>
    </w:p>
    <w:p w:rsidR="00766280" w:rsidRDefault="00DC15F2" w:rsidP="00225A00">
      <w:pPr>
        <w:spacing w:after="27"/>
        <w:ind w:right="104"/>
        <w:jc w:val="both"/>
        <w:rPr>
          <w:rFonts w:ascii="Calibri" w:eastAsia="Calibri" w:hAnsi="Calibri" w:cs="Times New Roman"/>
          <w:b/>
          <w:bCs/>
        </w:rPr>
      </w:pPr>
      <w:bookmarkStart w:id="2" w:name="_Hlk215055615"/>
      <w:r w:rsidRPr="0025025F">
        <w:rPr>
          <w:rFonts w:ascii="Calibri" w:eastAsia="Calibri" w:hAnsi="Calibri" w:cs="Times New Roman"/>
          <w:b/>
          <w:bCs/>
        </w:rPr>
        <w:t xml:space="preserve">Organizacja i przeprowadzenie kursu operatora wózka widłowego dla </w:t>
      </w:r>
      <w:r w:rsidR="007108E3">
        <w:rPr>
          <w:rFonts w:ascii="Calibri" w:eastAsia="Calibri" w:hAnsi="Calibri" w:cs="Times New Roman"/>
          <w:b/>
          <w:bCs/>
        </w:rPr>
        <w:t>2</w:t>
      </w:r>
      <w:r w:rsidRPr="0025025F">
        <w:rPr>
          <w:rFonts w:ascii="Calibri" w:eastAsia="Calibri" w:hAnsi="Calibri" w:cs="Times New Roman"/>
          <w:b/>
          <w:bCs/>
        </w:rPr>
        <w:t>0 osób – uczestników projektu - uczniów 3 szkół ponadpodstawowych Powiatu Lubańskiego</w:t>
      </w:r>
      <w:bookmarkEnd w:id="2"/>
      <w:r w:rsidR="00766280">
        <w:rPr>
          <w:rFonts w:ascii="Calibri" w:eastAsia="Calibri" w:hAnsi="Calibri" w:cs="Times New Roman"/>
          <w:b/>
          <w:bCs/>
        </w:rPr>
        <w:t>:</w:t>
      </w:r>
    </w:p>
    <w:p w:rsidR="00766280" w:rsidRDefault="00766280" w:rsidP="00225A00">
      <w:pPr>
        <w:spacing w:after="27"/>
        <w:ind w:right="104"/>
        <w:jc w:val="both"/>
        <w:rPr>
          <w:rFonts w:ascii="Calibri" w:eastAsia="Calibri" w:hAnsi="Calibri" w:cs="Times New Roman"/>
          <w:b/>
          <w:bCs/>
        </w:rPr>
      </w:pPr>
      <w:r>
        <w:rPr>
          <w:rFonts w:ascii="Calibri" w:eastAsia="Calibri" w:hAnsi="Calibri" w:cs="Times New Roman"/>
          <w:b/>
          <w:bCs/>
        </w:rPr>
        <w:t>Grupa 1- 1</w:t>
      </w:r>
      <w:r w:rsidR="007108E3">
        <w:rPr>
          <w:rFonts w:ascii="Calibri" w:eastAsia="Calibri" w:hAnsi="Calibri" w:cs="Times New Roman"/>
          <w:b/>
          <w:bCs/>
        </w:rPr>
        <w:t>0</w:t>
      </w:r>
      <w:r>
        <w:rPr>
          <w:rFonts w:ascii="Calibri" w:eastAsia="Calibri" w:hAnsi="Calibri" w:cs="Times New Roman"/>
          <w:b/>
          <w:bCs/>
        </w:rPr>
        <w:t xml:space="preserve"> osób,</w:t>
      </w:r>
    </w:p>
    <w:p w:rsidR="00DC15F2" w:rsidRDefault="00766280" w:rsidP="00225A00">
      <w:pPr>
        <w:spacing w:after="27"/>
        <w:ind w:right="104"/>
        <w:jc w:val="both"/>
        <w:rPr>
          <w:rFonts w:ascii="Calibri" w:eastAsia="Calibri" w:hAnsi="Calibri" w:cs="Times New Roman"/>
          <w:b/>
          <w:bCs/>
        </w:rPr>
      </w:pPr>
      <w:r>
        <w:rPr>
          <w:rFonts w:ascii="Calibri" w:eastAsia="Calibri" w:hAnsi="Calibri" w:cs="Times New Roman"/>
          <w:b/>
          <w:bCs/>
        </w:rPr>
        <w:t>Grupa 2 -1</w:t>
      </w:r>
      <w:r w:rsidR="007108E3">
        <w:rPr>
          <w:rFonts w:ascii="Calibri" w:eastAsia="Calibri" w:hAnsi="Calibri" w:cs="Times New Roman"/>
          <w:b/>
          <w:bCs/>
        </w:rPr>
        <w:t>0</w:t>
      </w:r>
      <w:r>
        <w:rPr>
          <w:rFonts w:ascii="Calibri" w:eastAsia="Calibri" w:hAnsi="Calibri" w:cs="Times New Roman"/>
          <w:b/>
          <w:bCs/>
        </w:rPr>
        <w:t xml:space="preserve"> osób.</w:t>
      </w:r>
    </w:p>
    <w:p w:rsidR="00DC15F2" w:rsidRDefault="00DC15F2" w:rsidP="00225A00">
      <w:pPr>
        <w:spacing w:after="27"/>
        <w:ind w:right="104"/>
        <w:jc w:val="both"/>
        <w:rPr>
          <w:rFonts w:ascii="Calibri" w:eastAsia="Calibri" w:hAnsi="Calibri" w:cs="Times New Roman"/>
          <w:bCs/>
        </w:rPr>
      </w:pPr>
      <w:r>
        <w:rPr>
          <w:rFonts w:ascii="Calibri" w:eastAsia="Calibri" w:hAnsi="Calibri" w:cs="Times New Roman"/>
          <w:bCs/>
        </w:rPr>
        <w:t>Wspólny Słownik Zamówień (kod CPV):</w:t>
      </w:r>
    </w:p>
    <w:p w:rsidR="009240D7" w:rsidRDefault="009240D7" w:rsidP="00225A00">
      <w:pPr>
        <w:spacing w:after="27"/>
        <w:ind w:right="104"/>
        <w:jc w:val="both"/>
        <w:rPr>
          <w:rFonts w:ascii="Calibri" w:eastAsia="Calibri" w:hAnsi="Calibri" w:cs="Times New Roman"/>
          <w:bCs/>
        </w:rPr>
      </w:pPr>
      <w:r>
        <w:rPr>
          <w:rFonts w:ascii="Calibri" w:eastAsia="Calibri" w:hAnsi="Calibri" w:cs="Times New Roman"/>
          <w:bCs/>
        </w:rPr>
        <w:t>80530000-8 Usługi szkolenia zawodowego</w:t>
      </w:r>
    </w:p>
    <w:p w:rsidR="009240D7" w:rsidRDefault="009240D7" w:rsidP="00225A00">
      <w:pPr>
        <w:spacing w:after="27"/>
        <w:ind w:right="104"/>
        <w:jc w:val="both"/>
        <w:rPr>
          <w:rFonts w:ascii="Calibri" w:eastAsia="Calibri" w:hAnsi="Calibri" w:cs="Times New Roman"/>
          <w:bCs/>
        </w:rPr>
      </w:pPr>
      <w:r>
        <w:rPr>
          <w:rFonts w:ascii="Calibri" w:eastAsia="Calibri" w:hAnsi="Calibri" w:cs="Times New Roman"/>
          <w:bCs/>
        </w:rPr>
        <w:t>80310000-0 Usługi edukacji młodzieży</w:t>
      </w:r>
    </w:p>
    <w:p w:rsidR="00625DE0" w:rsidRDefault="00625DE0" w:rsidP="00225A00">
      <w:pPr>
        <w:spacing w:after="27"/>
        <w:ind w:right="104"/>
        <w:jc w:val="both"/>
        <w:rPr>
          <w:rFonts w:ascii="Calibri" w:eastAsia="Calibri" w:hAnsi="Calibri" w:cs="Times New Roman"/>
          <w:b/>
          <w:bCs/>
        </w:rPr>
      </w:pPr>
    </w:p>
    <w:p w:rsidR="00B249F4" w:rsidRDefault="00B249F4" w:rsidP="00225A00">
      <w:pPr>
        <w:spacing w:after="27"/>
        <w:ind w:right="104"/>
        <w:jc w:val="both"/>
        <w:rPr>
          <w:rFonts w:ascii="Calibri" w:eastAsia="Calibri" w:hAnsi="Calibri" w:cs="Times New Roman"/>
          <w:b/>
          <w:bCs/>
        </w:rPr>
      </w:pPr>
    </w:p>
    <w:p w:rsidR="00B249F4" w:rsidRDefault="00B249F4" w:rsidP="00225A00">
      <w:pPr>
        <w:spacing w:after="27"/>
        <w:ind w:right="104"/>
        <w:jc w:val="both"/>
        <w:rPr>
          <w:rFonts w:ascii="Calibri" w:eastAsia="Calibri" w:hAnsi="Calibri" w:cs="Times New Roman"/>
          <w:b/>
          <w:bCs/>
        </w:rPr>
      </w:pPr>
    </w:p>
    <w:p w:rsidR="009240D7" w:rsidRDefault="009240D7" w:rsidP="00225A00">
      <w:pPr>
        <w:spacing w:after="27"/>
        <w:ind w:right="104"/>
        <w:jc w:val="both"/>
        <w:rPr>
          <w:rFonts w:ascii="Calibri" w:eastAsia="Calibri" w:hAnsi="Calibri" w:cs="Times New Roman"/>
          <w:b/>
          <w:bCs/>
        </w:rPr>
      </w:pPr>
      <w:r w:rsidRPr="009240D7">
        <w:rPr>
          <w:rFonts w:ascii="Calibri" w:eastAsia="Calibri" w:hAnsi="Calibri" w:cs="Times New Roman"/>
          <w:b/>
          <w:bCs/>
        </w:rPr>
        <w:t>Część VI</w:t>
      </w:r>
    </w:p>
    <w:p w:rsidR="00766280" w:rsidRDefault="00424BA5" w:rsidP="00424BA5">
      <w:pPr>
        <w:autoSpaceDE w:val="0"/>
        <w:autoSpaceDN w:val="0"/>
        <w:adjustRightInd w:val="0"/>
        <w:spacing w:after="0" w:line="240" w:lineRule="auto"/>
        <w:jc w:val="both"/>
        <w:rPr>
          <w:rFonts w:ascii="Calibri" w:eastAsia="Calibri" w:hAnsi="Calibri" w:cs="Times New Roman"/>
          <w:b/>
          <w:bCs/>
        </w:rPr>
      </w:pPr>
      <w:r w:rsidRPr="0025025F">
        <w:rPr>
          <w:rFonts w:ascii="Calibri" w:eastAsia="Calibri" w:hAnsi="Calibri" w:cs="Times New Roman"/>
          <w:b/>
          <w:bCs/>
        </w:rPr>
        <w:t>Organizacja i przeprowadzenie kursu SEP G1 - szkolenia przygotowującego do uzyskania uprawnień do</w:t>
      </w:r>
      <w:r w:rsidR="00822CDD">
        <w:rPr>
          <w:rFonts w:ascii="Calibri" w:eastAsia="Calibri" w:hAnsi="Calibri" w:cs="Times New Roman"/>
          <w:b/>
          <w:bCs/>
        </w:rPr>
        <w:t> </w:t>
      </w:r>
      <w:r w:rsidRPr="0025025F">
        <w:rPr>
          <w:rFonts w:ascii="Calibri" w:eastAsia="Calibri" w:hAnsi="Calibri" w:cs="Times New Roman"/>
          <w:b/>
          <w:bCs/>
        </w:rPr>
        <w:t xml:space="preserve">eksploatacji urządzeń elektrycznych dla 20 osób – uczniów </w:t>
      </w:r>
      <w:bookmarkStart w:id="3" w:name="_Hlk215046004"/>
      <w:r w:rsidRPr="0025025F">
        <w:rPr>
          <w:rFonts w:ascii="Calibri" w:eastAsia="Calibri" w:hAnsi="Calibri" w:cs="Times New Roman"/>
          <w:b/>
          <w:bCs/>
        </w:rPr>
        <w:t>Zespołu Szkół Elektryczno-Mechanicznych w</w:t>
      </w:r>
      <w:r w:rsidR="00822CDD">
        <w:rPr>
          <w:rFonts w:ascii="Calibri" w:eastAsia="Calibri" w:hAnsi="Calibri" w:cs="Times New Roman"/>
          <w:b/>
          <w:bCs/>
        </w:rPr>
        <w:t> L</w:t>
      </w:r>
      <w:r w:rsidRPr="0025025F">
        <w:rPr>
          <w:rFonts w:ascii="Calibri" w:eastAsia="Calibri" w:hAnsi="Calibri" w:cs="Times New Roman"/>
          <w:b/>
          <w:bCs/>
        </w:rPr>
        <w:t>ubaniu, ul. Leśna 8, 59-800 Lubań</w:t>
      </w:r>
      <w:bookmarkEnd w:id="3"/>
      <w:r w:rsidR="00766280">
        <w:rPr>
          <w:rFonts w:ascii="Calibri" w:eastAsia="Calibri" w:hAnsi="Calibri" w:cs="Times New Roman"/>
          <w:b/>
          <w:bCs/>
        </w:rPr>
        <w:t>:</w:t>
      </w:r>
    </w:p>
    <w:p w:rsidR="00766280" w:rsidRDefault="00766280" w:rsidP="00424BA5">
      <w:pPr>
        <w:autoSpaceDE w:val="0"/>
        <w:autoSpaceDN w:val="0"/>
        <w:adjustRightInd w:val="0"/>
        <w:spacing w:after="0" w:line="240" w:lineRule="auto"/>
        <w:jc w:val="both"/>
        <w:rPr>
          <w:rFonts w:ascii="Calibri" w:eastAsia="Calibri" w:hAnsi="Calibri" w:cs="Times New Roman"/>
          <w:b/>
          <w:bCs/>
        </w:rPr>
      </w:pPr>
      <w:r>
        <w:rPr>
          <w:rFonts w:ascii="Calibri" w:eastAsia="Calibri" w:hAnsi="Calibri" w:cs="Times New Roman"/>
          <w:b/>
          <w:bCs/>
        </w:rPr>
        <w:t>Grupa 1- 10 osób,</w:t>
      </w:r>
    </w:p>
    <w:p w:rsidR="00424BA5" w:rsidRPr="0025025F" w:rsidRDefault="00766280" w:rsidP="00424BA5">
      <w:pPr>
        <w:autoSpaceDE w:val="0"/>
        <w:autoSpaceDN w:val="0"/>
        <w:adjustRightInd w:val="0"/>
        <w:spacing w:after="0" w:line="240" w:lineRule="auto"/>
        <w:jc w:val="both"/>
        <w:rPr>
          <w:rFonts w:ascii="Calibri" w:eastAsia="Calibri" w:hAnsi="Calibri" w:cs="Times New Roman"/>
          <w:b/>
          <w:bCs/>
        </w:rPr>
      </w:pPr>
      <w:r>
        <w:rPr>
          <w:rFonts w:ascii="Calibri" w:eastAsia="Calibri" w:hAnsi="Calibri" w:cs="Times New Roman"/>
          <w:b/>
          <w:bCs/>
        </w:rPr>
        <w:t>Grupa 2- 10 osób</w:t>
      </w:r>
      <w:r w:rsidR="00424BA5">
        <w:rPr>
          <w:rFonts w:ascii="Calibri" w:eastAsia="Calibri" w:hAnsi="Calibri" w:cs="Times New Roman"/>
          <w:b/>
          <w:bCs/>
        </w:rPr>
        <w:t>.</w:t>
      </w:r>
    </w:p>
    <w:p w:rsidR="00424BA5" w:rsidRDefault="00424BA5" w:rsidP="00424BA5">
      <w:pPr>
        <w:spacing w:after="27"/>
        <w:ind w:right="104"/>
        <w:jc w:val="both"/>
        <w:rPr>
          <w:rFonts w:ascii="Calibri" w:eastAsia="Calibri" w:hAnsi="Calibri" w:cs="Times New Roman"/>
          <w:bCs/>
        </w:rPr>
      </w:pPr>
      <w:r>
        <w:rPr>
          <w:rFonts w:ascii="Calibri" w:eastAsia="Calibri" w:hAnsi="Calibri" w:cs="Times New Roman"/>
          <w:bCs/>
        </w:rPr>
        <w:t>Wspólny Słownik Zamówień (kod CPV):</w:t>
      </w:r>
    </w:p>
    <w:p w:rsidR="00424BA5" w:rsidRDefault="00424BA5" w:rsidP="00424BA5">
      <w:pPr>
        <w:spacing w:after="27"/>
        <w:ind w:right="104"/>
        <w:jc w:val="both"/>
        <w:rPr>
          <w:rFonts w:ascii="Calibri" w:eastAsia="Calibri" w:hAnsi="Calibri" w:cs="Times New Roman"/>
          <w:bCs/>
        </w:rPr>
      </w:pPr>
      <w:r>
        <w:rPr>
          <w:rFonts w:ascii="Calibri" w:eastAsia="Calibri" w:hAnsi="Calibri" w:cs="Times New Roman"/>
          <w:bCs/>
        </w:rPr>
        <w:t>80530000-8 Usługi szkolenia zawodowego</w:t>
      </w:r>
    </w:p>
    <w:p w:rsidR="00424BA5" w:rsidRDefault="00424BA5" w:rsidP="00424BA5">
      <w:pPr>
        <w:spacing w:after="27"/>
        <w:ind w:right="104"/>
        <w:jc w:val="both"/>
        <w:rPr>
          <w:rFonts w:ascii="Calibri" w:eastAsia="Calibri" w:hAnsi="Calibri" w:cs="Times New Roman"/>
          <w:bCs/>
        </w:rPr>
      </w:pPr>
      <w:r>
        <w:rPr>
          <w:rFonts w:ascii="Calibri" w:eastAsia="Calibri" w:hAnsi="Calibri" w:cs="Times New Roman"/>
          <w:bCs/>
        </w:rPr>
        <w:t>80310000-0 Usługi edukacji młodzieży</w:t>
      </w:r>
    </w:p>
    <w:p w:rsidR="00625DE0" w:rsidRDefault="00625DE0" w:rsidP="00225A00">
      <w:pPr>
        <w:spacing w:after="27"/>
        <w:ind w:right="104"/>
        <w:jc w:val="both"/>
        <w:rPr>
          <w:rFonts w:ascii="Calibri" w:eastAsia="Calibri" w:hAnsi="Calibri" w:cs="Times New Roman"/>
          <w:b/>
          <w:bCs/>
        </w:rPr>
      </w:pPr>
    </w:p>
    <w:p w:rsidR="009240D7" w:rsidRDefault="00766280" w:rsidP="00225A00">
      <w:pPr>
        <w:spacing w:after="27"/>
        <w:ind w:right="104"/>
        <w:jc w:val="both"/>
        <w:rPr>
          <w:rFonts w:ascii="Calibri" w:eastAsia="Calibri" w:hAnsi="Calibri" w:cs="Times New Roman"/>
          <w:b/>
          <w:bCs/>
        </w:rPr>
      </w:pPr>
      <w:r>
        <w:rPr>
          <w:rFonts w:ascii="Calibri" w:eastAsia="Calibri" w:hAnsi="Calibri" w:cs="Times New Roman"/>
          <w:b/>
          <w:bCs/>
        </w:rPr>
        <w:t>Część VII</w:t>
      </w:r>
    </w:p>
    <w:p w:rsidR="00766280" w:rsidRPr="0025025F" w:rsidRDefault="00766280" w:rsidP="00766280">
      <w:pPr>
        <w:spacing w:after="0"/>
        <w:rPr>
          <w:rFonts w:ascii="Calibri" w:hAnsi="Calibri" w:cs="Times New Roman"/>
          <w:b/>
          <w:bCs/>
        </w:rPr>
      </w:pPr>
      <w:r w:rsidRPr="0025025F">
        <w:rPr>
          <w:rFonts w:ascii="Calibri" w:hAnsi="Calibri" w:cs="Times New Roman"/>
          <w:b/>
          <w:bCs/>
        </w:rPr>
        <w:t xml:space="preserve">Organizacja i przeprowadzenie kursu operatora </w:t>
      </w:r>
      <w:proofErr w:type="spellStart"/>
      <w:r w:rsidRPr="0025025F">
        <w:rPr>
          <w:rFonts w:ascii="Calibri" w:hAnsi="Calibri" w:cs="Times New Roman"/>
          <w:b/>
          <w:bCs/>
        </w:rPr>
        <w:t>koparkoładowarki</w:t>
      </w:r>
      <w:proofErr w:type="spellEnd"/>
      <w:r w:rsidRPr="0025025F">
        <w:rPr>
          <w:rFonts w:ascii="Calibri" w:hAnsi="Calibri" w:cs="Times New Roman"/>
          <w:b/>
          <w:bCs/>
        </w:rPr>
        <w:t xml:space="preserve"> </w:t>
      </w:r>
      <w:r w:rsidR="007108E3">
        <w:rPr>
          <w:rFonts w:ascii="Calibri" w:hAnsi="Calibri" w:cs="Times New Roman"/>
          <w:b/>
          <w:bCs/>
        </w:rPr>
        <w:t xml:space="preserve">– wszystkie kategorie, klasa III, </w:t>
      </w:r>
      <w:r w:rsidRPr="0025025F">
        <w:rPr>
          <w:rFonts w:ascii="Calibri" w:hAnsi="Calibri" w:cs="Times New Roman"/>
          <w:b/>
          <w:bCs/>
        </w:rPr>
        <w:t xml:space="preserve">dla </w:t>
      </w:r>
      <w:r w:rsidR="007108E3">
        <w:rPr>
          <w:rFonts w:ascii="Calibri" w:hAnsi="Calibri" w:cs="Times New Roman"/>
          <w:b/>
          <w:bCs/>
        </w:rPr>
        <w:t>1</w:t>
      </w:r>
      <w:r w:rsidRPr="0025025F">
        <w:rPr>
          <w:rFonts w:ascii="Calibri" w:hAnsi="Calibri" w:cs="Times New Roman"/>
          <w:b/>
          <w:bCs/>
        </w:rPr>
        <w:t>5 osób – uczniów 2 szkół ponadpodstawowych Powiatu Lubańskiego: Zespołu Szkół Ponadpodstawowych im. A. Mickiewicza 2 w Lubaniu</w:t>
      </w:r>
      <w:r w:rsidR="007108E3">
        <w:rPr>
          <w:rFonts w:ascii="Calibri" w:hAnsi="Calibri" w:cs="Times New Roman"/>
          <w:b/>
          <w:bCs/>
        </w:rPr>
        <w:t xml:space="preserve"> i </w:t>
      </w:r>
      <w:r>
        <w:rPr>
          <w:rFonts w:ascii="Calibri" w:hAnsi="Calibri" w:cs="Times New Roman"/>
          <w:b/>
          <w:bCs/>
        </w:rPr>
        <w:t>Zespołu Szkół Z</w:t>
      </w:r>
      <w:r w:rsidRPr="0025025F">
        <w:rPr>
          <w:rFonts w:ascii="Calibri" w:hAnsi="Calibri" w:cs="Times New Roman"/>
          <w:b/>
          <w:bCs/>
        </w:rPr>
        <w:t xml:space="preserve">awodowych i Ogólnokształcących im. Kombatantów Ziemi Lubańskiej w Lubaniu. </w:t>
      </w:r>
    </w:p>
    <w:p w:rsidR="00766280" w:rsidRDefault="00766280" w:rsidP="00766280">
      <w:pPr>
        <w:spacing w:after="27"/>
        <w:ind w:right="104"/>
        <w:jc w:val="both"/>
        <w:rPr>
          <w:rFonts w:ascii="Calibri" w:eastAsia="Calibri" w:hAnsi="Calibri" w:cs="Times New Roman"/>
          <w:bCs/>
        </w:rPr>
      </w:pPr>
      <w:r>
        <w:rPr>
          <w:rFonts w:ascii="Calibri" w:eastAsia="Calibri" w:hAnsi="Calibri" w:cs="Times New Roman"/>
          <w:bCs/>
        </w:rPr>
        <w:t>Wspólny Słownik Zamówień (kod CPV):</w:t>
      </w:r>
    </w:p>
    <w:p w:rsidR="00766280" w:rsidRDefault="00766280" w:rsidP="00766280">
      <w:pPr>
        <w:spacing w:after="27"/>
        <w:ind w:right="104"/>
        <w:jc w:val="both"/>
        <w:rPr>
          <w:rFonts w:ascii="Calibri" w:eastAsia="Calibri" w:hAnsi="Calibri" w:cs="Times New Roman"/>
          <w:bCs/>
        </w:rPr>
      </w:pPr>
      <w:r>
        <w:rPr>
          <w:rFonts w:ascii="Calibri" w:eastAsia="Calibri" w:hAnsi="Calibri" w:cs="Times New Roman"/>
          <w:bCs/>
        </w:rPr>
        <w:t>80530000-8 Usługi szkolenia zawodowego</w:t>
      </w:r>
    </w:p>
    <w:p w:rsidR="00766280" w:rsidRDefault="00766280" w:rsidP="00766280">
      <w:pPr>
        <w:spacing w:after="27"/>
        <w:ind w:right="104"/>
        <w:jc w:val="both"/>
        <w:rPr>
          <w:rFonts w:ascii="Calibri" w:eastAsia="Calibri" w:hAnsi="Calibri" w:cs="Times New Roman"/>
          <w:bCs/>
        </w:rPr>
      </w:pPr>
      <w:r>
        <w:rPr>
          <w:rFonts w:ascii="Calibri" w:eastAsia="Calibri" w:hAnsi="Calibri" w:cs="Times New Roman"/>
          <w:bCs/>
        </w:rPr>
        <w:t>80310000-0 Usługi edukacji młodzieży</w:t>
      </w:r>
    </w:p>
    <w:p w:rsidR="00625DE0" w:rsidRDefault="00625DE0" w:rsidP="00225A00">
      <w:pPr>
        <w:spacing w:after="27"/>
        <w:ind w:right="104"/>
        <w:jc w:val="both"/>
        <w:rPr>
          <w:rFonts w:ascii="Calibri" w:eastAsia="Calibri" w:hAnsi="Calibri" w:cs="Times New Roman"/>
          <w:b/>
          <w:bCs/>
        </w:rPr>
      </w:pPr>
    </w:p>
    <w:p w:rsidR="00766280" w:rsidRDefault="00766280" w:rsidP="00225A00">
      <w:pPr>
        <w:spacing w:after="27"/>
        <w:ind w:right="104"/>
        <w:jc w:val="both"/>
        <w:rPr>
          <w:rFonts w:ascii="Calibri" w:eastAsia="Calibri" w:hAnsi="Calibri" w:cs="Times New Roman"/>
          <w:b/>
          <w:bCs/>
        </w:rPr>
      </w:pPr>
      <w:r>
        <w:rPr>
          <w:rFonts w:ascii="Calibri" w:eastAsia="Calibri" w:hAnsi="Calibri" w:cs="Times New Roman"/>
          <w:b/>
          <w:bCs/>
        </w:rPr>
        <w:t>Część VIII</w:t>
      </w:r>
    </w:p>
    <w:p w:rsidR="00766280" w:rsidRPr="0025025F" w:rsidRDefault="00766280" w:rsidP="00766280">
      <w:pPr>
        <w:suppressAutoHyphens/>
        <w:spacing w:after="0" w:line="200" w:lineRule="atLeast"/>
        <w:jc w:val="both"/>
        <w:rPr>
          <w:rFonts w:ascii="Calibri" w:eastAsia="Calibri" w:hAnsi="Calibri" w:cs="Times New Roman"/>
          <w:b/>
          <w:bCs/>
          <w:color w:val="000000"/>
          <w:lang w:eastAsia="ar-SA"/>
        </w:rPr>
      </w:pPr>
      <w:r w:rsidRPr="0025025F">
        <w:rPr>
          <w:rFonts w:ascii="Calibri" w:eastAsia="Calibri" w:hAnsi="Calibri" w:cs="Times New Roman"/>
          <w:b/>
          <w:bCs/>
          <w:color w:val="000000"/>
          <w:lang w:eastAsia="ar-SA"/>
        </w:rPr>
        <w:t xml:space="preserve">Organizacja i przeprowadzenie kursu SPAWACZA MAG dla </w:t>
      </w:r>
      <w:r w:rsidR="007108E3">
        <w:rPr>
          <w:rFonts w:ascii="Calibri" w:eastAsia="Calibri" w:hAnsi="Calibri" w:cs="Times New Roman"/>
          <w:b/>
          <w:bCs/>
          <w:color w:val="000000"/>
          <w:lang w:eastAsia="ar-SA"/>
        </w:rPr>
        <w:t>15</w:t>
      </w:r>
      <w:r w:rsidRPr="0025025F">
        <w:rPr>
          <w:rFonts w:ascii="Calibri" w:eastAsia="Calibri" w:hAnsi="Calibri" w:cs="Times New Roman"/>
          <w:b/>
          <w:bCs/>
          <w:color w:val="000000"/>
          <w:lang w:eastAsia="ar-SA"/>
        </w:rPr>
        <w:t xml:space="preserve"> osób – uczniów Zespołu Szkół Elektryczno-Mechanicznych w Lub</w:t>
      </w:r>
      <w:r>
        <w:rPr>
          <w:rFonts w:ascii="Calibri" w:eastAsia="Calibri" w:hAnsi="Calibri" w:cs="Times New Roman"/>
          <w:b/>
          <w:bCs/>
          <w:color w:val="000000"/>
          <w:lang w:eastAsia="ar-SA"/>
        </w:rPr>
        <w:t>aniu, ul. Leśna 8, 59-800 Lubań:</w:t>
      </w:r>
    </w:p>
    <w:p w:rsidR="00766280" w:rsidRDefault="00766280" w:rsidP="00766280">
      <w:pPr>
        <w:spacing w:after="27"/>
        <w:ind w:right="104"/>
        <w:jc w:val="both"/>
        <w:rPr>
          <w:rFonts w:ascii="Calibri" w:eastAsia="Calibri" w:hAnsi="Calibri" w:cs="Times New Roman"/>
          <w:bCs/>
        </w:rPr>
      </w:pPr>
      <w:r>
        <w:rPr>
          <w:rFonts w:ascii="Calibri" w:eastAsia="Calibri" w:hAnsi="Calibri" w:cs="Times New Roman"/>
          <w:bCs/>
        </w:rPr>
        <w:t>Wspólny Słownik Zamówień (kod CPV):</w:t>
      </w:r>
    </w:p>
    <w:p w:rsidR="00766280" w:rsidRDefault="00766280" w:rsidP="00766280">
      <w:pPr>
        <w:spacing w:after="27"/>
        <w:ind w:right="104"/>
        <w:jc w:val="both"/>
        <w:rPr>
          <w:rFonts w:ascii="Calibri" w:eastAsia="Calibri" w:hAnsi="Calibri" w:cs="Times New Roman"/>
          <w:bCs/>
        </w:rPr>
      </w:pPr>
      <w:r>
        <w:rPr>
          <w:rFonts w:ascii="Calibri" w:eastAsia="Calibri" w:hAnsi="Calibri" w:cs="Times New Roman"/>
          <w:bCs/>
        </w:rPr>
        <w:t>80530000-8 Usługi szkolenia zawodowego</w:t>
      </w:r>
    </w:p>
    <w:p w:rsidR="00766280" w:rsidRDefault="00766280" w:rsidP="00766280">
      <w:pPr>
        <w:spacing w:after="27"/>
        <w:ind w:right="104"/>
        <w:jc w:val="both"/>
        <w:rPr>
          <w:rFonts w:ascii="Calibri" w:eastAsia="Calibri" w:hAnsi="Calibri" w:cs="Times New Roman"/>
          <w:bCs/>
        </w:rPr>
      </w:pPr>
      <w:r>
        <w:rPr>
          <w:rFonts w:ascii="Calibri" w:eastAsia="Calibri" w:hAnsi="Calibri" w:cs="Times New Roman"/>
          <w:bCs/>
        </w:rPr>
        <w:t>80310000-0 Usługi edukacji młodzieży</w:t>
      </w:r>
    </w:p>
    <w:p w:rsidR="00625DE0" w:rsidRDefault="00625DE0" w:rsidP="00225A00">
      <w:pPr>
        <w:spacing w:after="27"/>
        <w:ind w:right="104"/>
        <w:jc w:val="both"/>
        <w:rPr>
          <w:rFonts w:ascii="Calibri" w:eastAsia="Calibri" w:hAnsi="Calibri" w:cs="Times New Roman"/>
          <w:b/>
          <w:bCs/>
        </w:rPr>
      </w:pPr>
    </w:p>
    <w:p w:rsidR="00766280" w:rsidRDefault="00766280" w:rsidP="00225A00">
      <w:pPr>
        <w:spacing w:after="27"/>
        <w:ind w:right="104"/>
        <w:jc w:val="both"/>
        <w:rPr>
          <w:rFonts w:ascii="Calibri" w:eastAsia="Calibri" w:hAnsi="Calibri" w:cs="Times New Roman"/>
          <w:b/>
          <w:bCs/>
        </w:rPr>
      </w:pPr>
      <w:r>
        <w:rPr>
          <w:rFonts w:ascii="Calibri" w:eastAsia="Calibri" w:hAnsi="Calibri" w:cs="Times New Roman"/>
          <w:b/>
          <w:bCs/>
        </w:rPr>
        <w:t>Część IX</w:t>
      </w:r>
    </w:p>
    <w:p w:rsidR="00766280" w:rsidRPr="0025025F" w:rsidRDefault="00766280" w:rsidP="00766280">
      <w:pPr>
        <w:suppressAutoHyphens/>
        <w:spacing w:after="0" w:line="200" w:lineRule="atLeast"/>
        <w:jc w:val="both"/>
        <w:rPr>
          <w:rFonts w:ascii="Calibri" w:eastAsia="Calibri" w:hAnsi="Calibri" w:cs="Times New Roman"/>
          <w:b/>
          <w:bCs/>
          <w:color w:val="000000"/>
          <w:lang w:eastAsia="ar-SA"/>
        </w:rPr>
      </w:pPr>
      <w:r w:rsidRPr="0025025F">
        <w:rPr>
          <w:rFonts w:ascii="Calibri" w:eastAsia="Calibri" w:hAnsi="Calibri" w:cs="Times New Roman"/>
          <w:b/>
          <w:bCs/>
          <w:color w:val="000000"/>
          <w:lang w:eastAsia="ar-SA"/>
        </w:rPr>
        <w:t xml:space="preserve">Organizacja i przeprowadzenie kursu obsługi i programowania obrabiarek numerycznych maszyn CNC dla </w:t>
      </w:r>
      <w:r w:rsidR="007108E3">
        <w:rPr>
          <w:rFonts w:ascii="Calibri" w:eastAsia="Calibri" w:hAnsi="Calibri" w:cs="Times New Roman"/>
          <w:b/>
          <w:bCs/>
          <w:color w:val="000000"/>
          <w:lang w:eastAsia="ar-SA"/>
        </w:rPr>
        <w:t>2</w:t>
      </w:r>
      <w:r w:rsidRPr="0025025F">
        <w:rPr>
          <w:rFonts w:ascii="Calibri" w:eastAsia="Calibri" w:hAnsi="Calibri" w:cs="Times New Roman"/>
          <w:b/>
          <w:bCs/>
          <w:color w:val="000000"/>
          <w:lang w:eastAsia="ar-SA"/>
        </w:rPr>
        <w:t>0 osób – uczniów 2 szkół ponadpodstawowych Powiatu Lubańskiego:</w:t>
      </w:r>
    </w:p>
    <w:p w:rsidR="00766280" w:rsidRPr="00766280" w:rsidRDefault="00766280" w:rsidP="00766280">
      <w:pPr>
        <w:suppressAutoHyphens/>
        <w:spacing w:after="0" w:line="200" w:lineRule="atLeast"/>
        <w:jc w:val="both"/>
        <w:rPr>
          <w:rFonts w:ascii="Calibri" w:eastAsia="Calibri" w:hAnsi="Calibri" w:cs="Times New Roman"/>
          <w:b/>
          <w:color w:val="000000"/>
          <w:lang w:eastAsia="ar-SA"/>
        </w:rPr>
      </w:pPr>
      <w:r w:rsidRPr="00766280">
        <w:rPr>
          <w:rFonts w:ascii="Calibri" w:eastAsia="Calibri" w:hAnsi="Calibri" w:cs="Times New Roman"/>
          <w:b/>
          <w:color w:val="000000"/>
          <w:lang w:eastAsia="ar-SA"/>
        </w:rPr>
        <w:t>Grupa 1 – 1</w:t>
      </w:r>
      <w:r w:rsidR="007108E3">
        <w:rPr>
          <w:rFonts w:ascii="Calibri" w:eastAsia="Calibri" w:hAnsi="Calibri" w:cs="Times New Roman"/>
          <w:b/>
          <w:color w:val="000000"/>
          <w:lang w:eastAsia="ar-SA"/>
        </w:rPr>
        <w:t>0</w:t>
      </w:r>
      <w:r w:rsidRPr="00766280">
        <w:rPr>
          <w:rFonts w:ascii="Calibri" w:eastAsia="Calibri" w:hAnsi="Calibri" w:cs="Times New Roman"/>
          <w:b/>
          <w:color w:val="000000"/>
          <w:lang w:eastAsia="ar-SA"/>
        </w:rPr>
        <w:t xml:space="preserve"> osób,</w:t>
      </w:r>
    </w:p>
    <w:p w:rsidR="00766280" w:rsidRPr="0025025F" w:rsidRDefault="00766280" w:rsidP="00766280">
      <w:pPr>
        <w:suppressAutoHyphens/>
        <w:spacing w:after="0" w:line="200" w:lineRule="atLeast"/>
        <w:jc w:val="both"/>
        <w:rPr>
          <w:rFonts w:ascii="Calibri" w:eastAsia="Calibri" w:hAnsi="Calibri" w:cs="Times New Roman"/>
          <w:color w:val="000000"/>
          <w:lang w:eastAsia="ar-SA"/>
        </w:rPr>
      </w:pPr>
      <w:r w:rsidRPr="00766280">
        <w:rPr>
          <w:rFonts w:ascii="Calibri" w:eastAsia="Calibri" w:hAnsi="Calibri" w:cs="Times New Roman"/>
          <w:b/>
          <w:color w:val="000000"/>
          <w:lang w:eastAsia="ar-SA"/>
        </w:rPr>
        <w:t>Grupa 2 – 1</w:t>
      </w:r>
      <w:r w:rsidR="007108E3">
        <w:rPr>
          <w:rFonts w:ascii="Calibri" w:eastAsia="Calibri" w:hAnsi="Calibri" w:cs="Times New Roman"/>
          <w:b/>
          <w:color w:val="000000"/>
          <w:lang w:eastAsia="ar-SA"/>
        </w:rPr>
        <w:t>0</w:t>
      </w:r>
      <w:r w:rsidRPr="00766280">
        <w:rPr>
          <w:rFonts w:ascii="Calibri" w:eastAsia="Calibri" w:hAnsi="Calibri" w:cs="Times New Roman"/>
          <w:b/>
          <w:color w:val="000000"/>
          <w:lang w:eastAsia="ar-SA"/>
        </w:rPr>
        <w:t xml:space="preserve"> osób</w:t>
      </w:r>
      <w:r w:rsidRPr="0025025F">
        <w:rPr>
          <w:rFonts w:ascii="Calibri" w:eastAsia="Calibri" w:hAnsi="Calibri" w:cs="Times New Roman"/>
          <w:color w:val="000000"/>
          <w:lang w:eastAsia="ar-SA"/>
        </w:rPr>
        <w:t>.</w:t>
      </w:r>
    </w:p>
    <w:p w:rsidR="00766280" w:rsidRDefault="00766280" w:rsidP="00766280">
      <w:pPr>
        <w:spacing w:after="27"/>
        <w:ind w:right="104"/>
        <w:jc w:val="both"/>
        <w:rPr>
          <w:rFonts w:ascii="Calibri" w:eastAsia="Calibri" w:hAnsi="Calibri" w:cs="Times New Roman"/>
          <w:bCs/>
        </w:rPr>
      </w:pPr>
      <w:r>
        <w:rPr>
          <w:rFonts w:ascii="Calibri" w:eastAsia="Calibri" w:hAnsi="Calibri" w:cs="Times New Roman"/>
          <w:bCs/>
        </w:rPr>
        <w:t>Wspólny Słownik Zamówień (kod CPV):</w:t>
      </w:r>
    </w:p>
    <w:p w:rsidR="00766280" w:rsidRDefault="00766280" w:rsidP="00766280">
      <w:pPr>
        <w:spacing w:after="27"/>
        <w:ind w:right="104"/>
        <w:jc w:val="both"/>
        <w:rPr>
          <w:rFonts w:ascii="Calibri" w:eastAsia="Calibri" w:hAnsi="Calibri" w:cs="Times New Roman"/>
          <w:bCs/>
        </w:rPr>
      </w:pPr>
      <w:r>
        <w:rPr>
          <w:rFonts w:ascii="Calibri" w:eastAsia="Calibri" w:hAnsi="Calibri" w:cs="Times New Roman"/>
          <w:bCs/>
        </w:rPr>
        <w:t>80530000-8 Usługi szkolenia zawodowego</w:t>
      </w:r>
    </w:p>
    <w:p w:rsidR="00766280" w:rsidRDefault="00766280" w:rsidP="00766280">
      <w:pPr>
        <w:spacing w:after="27"/>
        <w:ind w:right="104"/>
        <w:jc w:val="both"/>
        <w:rPr>
          <w:rFonts w:ascii="Calibri" w:eastAsia="Calibri" w:hAnsi="Calibri" w:cs="Times New Roman"/>
          <w:bCs/>
        </w:rPr>
      </w:pPr>
      <w:r>
        <w:rPr>
          <w:rFonts w:ascii="Calibri" w:eastAsia="Calibri" w:hAnsi="Calibri" w:cs="Times New Roman"/>
          <w:bCs/>
        </w:rPr>
        <w:t>80310000-0 Usługi edukacji młodzieży</w:t>
      </w:r>
      <w:r w:rsidR="006E0191">
        <w:rPr>
          <w:rFonts w:ascii="Calibri" w:eastAsia="Calibri" w:hAnsi="Calibri" w:cs="Times New Roman"/>
          <w:bCs/>
        </w:rPr>
        <w:t>.</w:t>
      </w:r>
    </w:p>
    <w:p w:rsidR="00B35612" w:rsidRDefault="00B35612" w:rsidP="00766280">
      <w:pPr>
        <w:spacing w:after="27"/>
        <w:ind w:right="104"/>
        <w:jc w:val="both"/>
        <w:rPr>
          <w:rFonts w:ascii="Calibri" w:eastAsia="Calibri" w:hAnsi="Calibri" w:cs="Times New Roman"/>
          <w:bCs/>
        </w:rPr>
      </w:pPr>
    </w:p>
    <w:p w:rsidR="00766280" w:rsidRPr="00A45DAB" w:rsidRDefault="006E0191" w:rsidP="00A45DAB">
      <w:pPr>
        <w:pStyle w:val="Akapitzlist"/>
        <w:numPr>
          <w:ilvl w:val="0"/>
          <w:numId w:val="26"/>
        </w:numPr>
        <w:spacing w:after="27"/>
        <w:ind w:left="284" w:right="104" w:hanging="284"/>
        <w:jc w:val="both"/>
        <w:rPr>
          <w:rFonts w:ascii="Calibri" w:eastAsia="Calibri" w:hAnsi="Calibri" w:cs="Times New Roman"/>
          <w:b/>
          <w:bCs/>
        </w:rPr>
      </w:pPr>
      <w:r w:rsidRPr="00A45DAB">
        <w:rPr>
          <w:rFonts w:ascii="Calibri" w:eastAsia="Calibri" w:hAnsi="Calibri" w:cs="Times New Roman"/>
          <w:b/>
          <w:bCs/>
        </w:rPr>
        <w:t xml:space="preserve">Szczegółowy Opis Przedmiotu Zamówienia </w:t>
      </w:r>
      <w:r w:rsidR="00696B85">
        <w:rPr>
          <w:rFonts w:ascii="Calibri" w:eastAsia="Calibri" w:hAnsi="Calibri" w:cs="Times New Roman"/>
          <w:b/>
          <w:bCs/>
        </w:rPr>
        <w:t>opisujący</w:t>
      </w:r>
      <w:r w:rsidR="00A45DAB">
        <w:rPr>
          <w:rFonts w:ascii="Calibri" w:eastAsia="Calibri" w:hAnsi="Calibri" w:cs="Times New Roman"/>
          <w:b/>
          <w:bCs/>
        </w:rPr>
        <w:t xml:space="preserve"> każd</w:t>
      </w:r>
      <w:r w:rsidR="00696B85">
        <w:rPr>
          <w:rFonts w:ascii="Calibri" w:eastAsia="Calibri" w:hAnsi="Calibri" w:cs="Times New Roman"/>
          <w:b/>
          <w:bCs/>
        </w:rPr>
        <w:t>ą</w:t>
      </w:r>
      <w:r w:rsidR="00A45DAB">
        <w:rPr>
          <w:rFonts w:ascii="Calibri" w:eastAsia="Calibri" w:hAnsi="Calibri" w:cs="Times New Roman"/>
          <w:b/>
          <w:bCs/>
        </w:rPr>
        <w:t xml:space="preserve"> częś</w:t>
      </w:r>
      <w:r w:rsidR="00696B85">
        <w:rPr>
          <w:rFonts w:ascii="Calibri" w:eastAsia="Calibri" w:hAnsi="Calibri" w:cs="Times New Roman"/>
          <w:b/>
          <w:bCs/>
        </w:rPr>
        <w:t>ć</w:t>
      </w:r>
      <w:r w:rsidR="00A45DAB">
        <w:rPr>
          <w:rFonts w:ascii="Calibri" w:eastAsia="Calibri" w:hAnsi="Calibri" w:cs="Times New Roman"/>
          <w:b/>
          <w:bCs/>
        </w:rPr>
        <w:t xml:space="preserve"> </w:t>
      </w:r>
      <w:r w:rsidR="00696B85">
        <w:rPr>
          <w:rFonts w:ascii="Calibri" w:eastAsia="Calibri" w:hAnsi="Calibri" w:cs="Times New Roman"/>
          <w:b/>
          <w:bCs/>
        </w:rPr>
        <w:t xml:space="preserve"> </w:t>
      </w:r>
      <w:r w:rsidRPr="00A45DAB">
        <w:rPr>
          <w:rFonts w:ascii="Calibri" w:eastAsia="Calibri" w:hAnsi="Calibri" w:cs="Times New Roman"/>
          <w:b/>
          <w:bCs/>
        </w:rPr>
        <w:t xml:space="preserve">zawiera załącznik nr </w:t>
      </w:r>
      <w:r w:rsidR="00133ED2">
        <w:rPr>
          <w:rFonts w:ascii="Calibri" w:eastAsia="Calibri" w:hAnsi="Calibri" w:cs="Times New Roman"/>
          <w:b/>
          <w:bCs/>
        </w:rPr>
        <w:t xml:space="preserve"> 5 </w:t>
      </w:r>
      <w:r w:rsidRPr="00A45DAB">
        <w:rPr>
          <w:rFonts w:ascii="Calibri" w:eastAsia="Calibri" w:hAnsi="Calibri" w:cs="Times New Roman"/>
          <w:b/>
          <w:bCs/>
        </w:rPr>
        <w:t>do SWZ.</w:t>
      </w:r>
    </w:p>
    <w:p w:rsidR="00A45DAB" w:rsidRDefault="00A45DAB" w:rsidP="00A45DAB">
      <w:pPr>
        <w:pStyle w:val="Akapitzlist"/>
        <w:numPr>
          <w:ilvl w:val="0"/>
          <w:numId w:val="26"/>
        </w:numPr>
        <w:autoSpaceDE w:val="0"/>
        <w:autoSpaceDN w:val="0"/>
        <w:adjustRightInd w:val="0"/>
        <w:spacing w:after="0" w:line="240" w:lineRule="auto"/>
        <w:ind w:left="284" w:hanging="284"/>
        <w:rPr>
          <w:rFonts w:cs="Times New Roman"/>
          <w:color w:val="000000"/>
          <w:sz w:val="24"/>
          <w:szCs w:val="24"/>
        </w:rPr>
      </w:pPr>
      <w:r w:rsidRPr="00A45DAB">
        <w:rPr>
          <w:rFonts w:cs="Times New Roman"/>
          <w:color w:val="000000"/>
          <w:sz w:val="24"/>
          <w:szCs w:val="24"/>
        </w:rPr>
        <w:t>Zamawiający dopuszcza składanie ofert na wi</w:t>
      </w:r>
      <w:r>
        <w:rPr>
          <w:rFonts w:cs="Times New Roman"/>
          <w:color w:val="000000"/>
          <w:sz w:val="24"/>
          <w:szCs w:val="24"/>
        </w:rPr>
        <w:t>ęcej niż jedną część zamówienia.</w:t>
      </w:r>
    </w:p>
    <w:p w:rsidR="00ED0776" w:rsidRPr="00E6651D" w:rsidRDefault="00ED0776" w:rsidP="00ED0776">
      <w:pPr>
        <w:pStyle w:val="Akapitzlist"/>
        <w:numPr>
          <w:ilvl w:val="0"/>
          <w:numId w:val="26"/>
        </w:numPr>
        <w:autoSpaceDE w:val="0"/>
        <w:autoSpaceDN w:val="0"/>
        <w:adjustRightInd w:val="0"/>
        <w:spacing w:after="0" w:line="240" w:lineRule="auto"/>
        <w:ind w:left="284" w:hanging="284"/>
        <w:rPr>
          <w:rFonts w:ascii="Calibri" w:eastAsia="Calibri" w:hAnsi="Calibri" w:cs="Times New Roman"/>
        </w:rPr>
      </w:pPr>
      <w:r>
        <w:rPr>
          <w:rFonts w:ascii="Calibri" w:eastAsia="Calibri" w:hAnsi="Calibri" w:cs="Times New Roman"/>
        </w:rPr>
        <w:t>Zamawiający zastrzega, że l</w:t>
      </w:r>
      <w:r w:rsidRPr="00E6651D">
        <w:rPr>
          <w:rFonts w:ascii="Calibri" w:eastAsia="Calibri" w:hAnsi="Calibri" w:cs="Times New Roman"/>
        </w:rPr>
        <w:t>iczba osób biorących udział w kursach może ulec zmianie</w:t>
      </w:r>
      <w:r>
        <w:rPr>
          <w:rFonts w:ascii="Calibri" w:eastAsia="Calibri" w:hAnsi="Calibri" w:cs="Times New Roman"/>
        </w:rPr>
        <w:t xml:space="preserve"> o: nie mniej/ nie więcej niż 20 %  uczestników zamówienia podstawowego .</w:t>
      </w:r>
    </w:p>
    <w:p w:rsidR="00A45DAB" w:rsidRPr="00A45DAB" w:rsidRDefault="00A45DAB" w:rsidP="00A45DAB">
      <w:pPr>
        <w:spacing w:after="0"/>
        <w:jc w:val="both"/>
        <w:rPr>
          <w:rFonts w:cstheme="minorHAnsi"/>
        </w:rPr>
      </w:pPr>
    </w:p>
    <w:p w:rsidR="00B47AEE" w:rsidRPr="00CC4E77" w:rsidRDefault="00B47AEE" w:rsidP="00B47AEE">
      <w:pPr>
        <w:pStyle w:val="arimr"/>
        <w:widowControl/>
        <w:pBdr>
          <w:bottom w:val="double" w:sz="4" w:space="1" w:color="auto"/>
        </w:pBdr>
        <w:shd w:val="clear" w:color="auto" w:fill="DEEAF6" w:themeFill="accent5" w:themeFillTint="33"/>
        <w:suppressAutoHyphens/>
        <w:snapToGrid/>
        <w:spacing w:line="276" w:lineRule="auto"/>
        <w:ind w:left="568" w:hanging="568"/>
        <w:jc w:val="both"/>
        <w:rPr>
          <w:rFonts w:asciiTheme="minorHAnsi" w:hAnsiTheme="minorHAnsi" w:cstheme="minorHAnsi"/>
          <w:b/>
          <w:bCs/>
          <w:sz w:val="22"/>
          <w:szCs w:val="22"/>
          <w:lang w:val="pl-PL"/>
        </w:rPr>
      </w:pPr>
      <w:r w:rsidRPr="00CC4E77">
        <w:rPr>
          <w:rFonts w:asciiTheme="minorHAnsi" w:hAnsiTheme="minorHAnsi" w:cstheme="minorHAnsi"/>
          <w:b/>
          <w:bCs/>
          <w:sz w:val="22"/>
          <w:szCs w:val="22"/>
          <w:lang w:val="pl-PL"/>
        </w:rPr>
        <w:t>V.</w:t>
      </w:r>
      <w:r w:rsidRPr="00CC4E77">
        <w:rPr>
          <w:rFonts w:asciiTheme="minorHAnsi" w:hAnsiTheme="minorHAnsi" w:cstheme="minorHAnsi"/>
          <w:b/>
          <w:bCs/>
          <w:sz w:val="22"/>
          <w:szCs w:val="22"/>
          <w:lang w:val="pl-PL"/>
        </w:rPr>
        <w:tab/>
        <w:t>WIZJA LOKALNA</w:t>
      </w:r>
    </w:p>
    <w:p w:rsidR="00B47AEE" w:rsidRDefault="00737343" w:rsidP="00B47AEE">
      <w:pPr>
        <w:pStyle w:val="pkt"/>
        <w:spacing w:before="0" w:after="0" w:line="276" w:lineRule="auto"/>
        <w:ind w:left="0" w:firstLine="0"/>
        <w:rPr>
          <w:rFonts w:asciiTheme="minorHAnsi" w:hAnsiTheme="minorHAnsi" w:cstheme="minorHAnsi"/>
          <w:sz w:val="22"/>
          <w:szCs w:val="22"/>
        </w:rPr>
      </w:pPr>
      <w:r>
        <w:rPr>
          <w:rFonts w:asciiTheme="minorHAnsi" w:hAnsiTheme="minorHAnsi" w:cstheme="minorHAnsi"/>
          <w:sz w:val="22"/>
          <w:szCs w:val="22"/>
        </w:rPr>
        <w:t xml:space="preserve"> </w:t>
      </w:r>
      <w:r w:rsidR="006E0191">
        <w:rPr>
          <w:rFonts w:asciiTheme="minorHAnsi" w:hAnsiTheme="minorHAnsi" w:cstheme="minorHAnsi"/>
          <w:sz w:val="22"/>
          <w:szCs w:val="22"/>
        </w:rPr>
        <w:t>Zamawiający nie wymaga odbycia wizji lokalnej.</w:t>
      </w:r>
    </w:p>
    <w:p w:rsidR="00B47AEE" w:rsidRPr="00CC4E77" w:rsidRDefault="00B47AEE" w:rsidP="00B47AEE">
      <w:pPr>
        <w:pStyle w:val="pkt"/>
        <w:spacing w:before="0" w:after="0" w:line="276" w:lineRule="auto"/>
        <w:ind w:left="0" w:firstLine="0"/>
        <w:rPr>
          <w:rFonts w:asciiTheme="minorHAnsi" w:hAnsiTheme="minorHAnsi" w:cstheme="minorHAnsi"/>
          <w:sz w:val="22"/>
          <w:szCs w:val="22"/>
        </w:rPr>
      </w:pPr>
    </w:p>
    <w:p w:rsidR="00B47AEE" w:rsidRPr="00CC4E77" w:rsidRDefault="00B47AEE" w:rsidP="00B47AEE">
      <w:pPr>
        <w:pStyle w:val="arimr"/>
        <w:widowControl/>
        <w:pBdr>
          <w:bottom w:val="double" w:sz="4" w:space="1" w:color="auto"/>
        </w:pBdr>
        <w:shd w:val="clear" w:color="auto" w:fill="DEEAF6" w:themeFill="accent5" w:themeFillTint="33"/>
        <w:suppressAutoHyphens/>
        <w:snapToGrid/>
        <w:spacing w:line="276" w:lineRule="auto"/>
        <w:ind w:left="568" w:hanging="568"/>
        <w:jc w:val="both"/>
        <w:rPr>
          <w:rFonts w:asciiTheme="minorHAnsi" w:hAnsiTheme="minorHAnsi" w:cstheme="minorHAnsi"/>
          <w:sz w:val="22"/>
          <w:szCs w:val="22"/>
          <w:lang w:val="pl-PL"/>
        </w:rPr>
      </w:pPr>
      <w:r w:rsidRPr="00CC4E77">
        <w:rPr>
          <w:rFonts w:asciiTheme="minorHAnsi" w:hAnsiTheme="minorHAnsi" w:cstheme="minorHAnsi"/>
          <w:b/>
          <w:sz w:val="22"/>
          <w:szCs w:val="22"/>
          <w:lang w:val="pl-PL"/>
        </w:rPr>
        <w:lastRenderedPageBreak/>
        <w:t>VI.</w:t>
      </w:r>
      <w:r w:rsidRPr="00CC4E77">
        <w:rPr>
          <w:rFonts w:asciiTheme="minorHAnsi" w:hAnsiTheme="minorHAnsi" w:cstheme="minorHAnsi"/>
          <w:b/>
          <w:sz w:val="22"/>
          <w:szCs w:val="22"/>
          <w:lang w:val="pl-PL"/>
        </w:rPr>
        <w:tab/>
        <w:t>PODWYKONAWSTWO</w:t>
      </w:r>
    </w:p>
    <w:p w:rsidR="00B47AEE" w:rsidRPr="00FF50DF" w:rsidRDefault="00B47AEE" w:rsidP="006B45F6">
      <w:pPr>
        <w:pStyle w:val="pkt"/>
        <w:spacing w:before="0" w:after="0" w:line="276" w:lineRule="auto"/>
        <w:ind w:left="284" w:hanging="284"/>
        <w:rPr>
          <w:rFonts w:asciiTheme="minorHAnsi" w:hAnsiTheme="minorHAnsi" w:cstheme="minorHAnsi"/>
          <w:sz w:val="22"/>
          <w:szCs w:val="22"/>
        </w:rPr>
      </w:pPr>
      <w:r w:rsidRPr="00FF50DF">
        <w:rPr>
          <w:rFonts w:asciiTheme="minorHAnsi" w:hAnsiTheme="minorHAnsi" w:cstheme="minorHAnsi"/>
          <w:sz w:val="22"/>
          <w:szCs w:val="22"/>
        </w:rPr>
        <w:t>1.</w:t>
      </w:r>
      <w:r w:rsidRPr="00FF50DF">
        <w:rPr>
          <w:rFonts w:asciiTheme="minorHAnsi" w:hAnsiTheme="minorHAnsi" w:cstheme="minorHAnsi"/>
          <w:sz w:val="22"/>
          <w:szCs w:val="22"/>
        </w:rPr>
        <w:tab/>
        <w:t xml:space="preserve">Wykonawca może powierzyć wykonanie części zamówienia podwykonawcy (podwykonawcom). </w:t>
      </w:r>
    </w:p>
    <w:p w:rsidR="00B47AEE" w:rsidRPr="00FF50DF" w:rsidRDefault="00B47AEE" w:rsidP="006B45F6">
      <w:pPr>
        <w:pStyle w:val="pkt"/>
        <w:spacing w:before="0" w:after="0" w:line="276" w:lineRule="auto"/>
        <w:ind w:left="284" w:hanging="284"/>
        <w:rPr>
          <w:rFonts w:asciiTheme="minorHAnsi" w:hAnsiTheme="minorHAnsi" w:cstheme="minorHAnsi"/>
          <w:sz w:val="22"/>
          <w:szCs w:val="22"/>
        </w:rPr>
      </w:pPr>
      <w:r w:rsidRPr="00FF50DF">
        <w:rPr>
          <w:rFonts w:asciiTheme="minorHAnsi" w:hAnsiTheme="minorHAnsi" w:cstheme="minorHAnsi"/>
          <w:sz w:val="22"/>
          <w:szCs w:val="22"/>
        </w:rPr>
        <w:t>2.</w:t>
      </w:r>
      <w:r w:rsidRPr="00FF50DF">
        <w:rPr>
          <w:rFonts w:asciiTheme="minorHAnsi" w:hAnsiTheme="minorHAnsi" w:cstheme="minorHAnsi"/>
          <w:sz w:val="22"/>
          <w:szCs w:val="22"/>
        </w:rPr>
        <w:tab/>
        <w:t>Zamawiający nie zastrzega obowiązku osobistego wykonania przez Wykonawcę kluczowych części zamówienia.</w:t>
      </w:r>
    </w:p>
    <w:p w:rsidR="00B47AEE" w:rsidRPr="00CC4E77" w:rsidRDefault="00B47AEE" w:rsidP="006B45F6">
      <w:pPr>
        <w:pStyle w:val="pkt"/>
        <w:spacing w:before="0" w:after="0" w:line="276" w:lineRule="auto"/>
        <w:ind w:left="284" w:hanging="284"/>
        <w:rPr>
          <w:rFonts w:asciiTheme="minorHAnsi" w:hAnsiTheme="minorHAnsi" w:cstheme="minorHAnsi"/>
          <w:sz w:val="22"/>
          <w:szCs w:val="22"/>
        </w:rPr>
      </w:pPr>
      <w:r w:rsidRPr="00FF50DF">
        <w:rPr>
          <w:rFonts w:asciiTheme="minorHAnsi" w:hAnsiTheme="minorHAnsi" w:cstheme="minorHAnsi"/>
          <w:sz w:val="22"/>
          <w:szCs w:val="22"/>
        </w:rPr>
        <w:t>3</w:t>
      </w:r>
      <w:r w:rsidRPr="00CC4E77">
        <w:rPr>
          <w:rFonts w:asciiTheme="minorHAnsi" w:hAnsiTheme="minorHAnsi" w:cstheme="minorHAnsi"/>
          <w:b/>
          <w:sz w:val="22"/>
          <w:szCs w:val="22"/>
        </w:rPr>
        <w:t>.</w:t>
      </w:r>
      <w:r w:rsidRPr="00CC4E77">
        <w:rPr>
          <w:rFonts w:asciiTheme="minorHAnsi" w:hAnsiTheme="minorHAnsi" w:cstheme="minorHAnsi"/>
          <w:b/>
          <w:sz w:val="22"/>
          <w:szCs w:val="22"/>
        </w:rPr>
        <w:tab/>
      </w:r>
      <w:r w:rsidRPr="00CC4E77">
        <w:rPr>
          <w:rFonts w:asciiTheme="minorHAnsi" w:hAnsiTheme="minorHAnsi" w:cstheme="minorHAnsi"/>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B47AEE" w:rsidRPr="00CC4E77" w:rsidRDefault="002511AD" w:rsidP="00B47AEE">
      <w:pPr>
        <w:pStyle w:val="pkt"/>
        <w:spacing w:before="0" w:after="0" w:line="276" w:lineRule="auto"/>
        <w:ind w:left="426" w:hanging="426"/>
        <w:rPr>
          <w:rFonts w:asciiTheme="minorHAnsi" w:hAnsiTheme="minorHAnsi" w:cstheme="minorHAnsi"/>
          <w:sz w:val="22"/>
          <w:szCs w:val="22"/>
        </w:rPr>
      </w:pPr>
      <w:r>
        <w:rPr>
          <w:rFonts w:asciiTheme="minorHAnsi" w:hAnsiTheme="minorHAnsi" w:cstheme="minorHAnsi"/>
          <w:sz w:val="22"/>
          <w:szCs w:val="22"/>
        </w:rPr>
        <w:t xml:space="preserve">  </w:t>
      </w:r>
    </w:p>
    <w:p w:rsidR="00B47AEE" w:rsidRPr="00CC4E77" w:rsidRDefault="00B47AEE" w:rsidP="00B47AEE">
      <w:pPr>
        <w:pStyle w:val="arimr"/>
        <w:widowControl/>
        <w:pBdr>
          <w:bottom w:val="double" w:sz="4" w:space="1" w:color="auto"/>
        </w:pBdr>
        <w:shd w:val="clear" w:color="auto" w:fill="DEEAF6" w:themeFill="accent5" w:themeFillTint="33"/>
        <w:suppressAutoHyphens/>
        <w:snapToGrid/>
        <w:spacing w:line="276" w:lineRule="auto"/>
        <w:ind w:left="568" w:hanging="568"/>
        <w:jc w:val="both"/>
        <w:rPr>
          <w:rFonts w:asciiTheme="minorHAnsi" w:hAnsiTheme="minorHAnsi" w:cstheme="minorHAnsi"/>
          <w:sz w:val="22"/>
          <w:szCs w:val="22"/>
          <w:lang w:val="pl-PL"/>
        </w:rPr>
      </w:pPr>
      <w:r w:rsidRPr="00CC4E77">
        <w:rPr>
          <w:rFonts w:asciiTheme="minorHAnsi" w:hAnsiTheme="minorHAnsi" w:cstheme="minorHAnsi"/>
          <w:b/>
          <w:sz w:val="22"/>
          <w:szCs w:val="22"/>
          <w:lang w:val="pl-PL"/>
        </w:rPr>
        <w:t>VII.</w:t>
      </w:r>
      <w:r w:rsidRPr="00CC4E77">
        <w:rPr>
          <w:rFonts w:asciiTheme="minorHAnsi" w:hAnsiTheme="minorHAnsi" w:cstheme="minorHAnsi"/>
          <w:b/>
          <w:sz w:val="22"/>
          <w:szCs w:val="22"/>
          <w:lang w:val="pl-PL"/>
        </w:rPr>
        <w:tab/>
        <w:t>TERMIN WYKONANIA ZAMÓWIENIA</w:t>
      </w:r>
    </w:p>
    <w:p w:rsidR="00B47AEE" w:rsidRDefault="00073F39" w:rsidP="00F6137A">
      <w:pPr>
        <w:pStyle w:val="pkt"/>
        <w:numPr>
          <w:ilvl w:val="0"/>
          <w:numId w:val="33"/>
        </w:numPr>
        <w:spacing w:before="0" w:after="0" w:line="276" w:lineRule="auto"/>
        <w:ind w:left="284" w:hanging="284"/>
        <w:rPr>
          <w:rFonts w:asciiTheme="minorHAnsi" w:hAnsiTheme="minorHAnsi" w:cstheme="minorHAnsi"/>
          <w:sz w:val="22"/>
          <w:szCs w:val="22"/>
        </w:rPr>
      </w:pPr>
      <w:r>
        <w:rPr>
          <w:rFonts w:asciiTheme="minorHAnsi" w:hAnsiTheme="minorHAnsi" w:cstheme="minorHAnsi"/>
          <w:sz w:val="22"/>
          <w:szCs w:val="22"/>
        </w:rPr>
        <w:t>Termin realizacji zamówienia dla:</w:t>
      </w:r>
    </w:p>
    <w:p w:rsidR="006E0191" w:rsidRDefault="00073F39" w:rsidP="006E0191">
      <w:pPr>
        <w:autoSpaceDE w:val="0"/>
        <w:autoSpaceDN w:val="0"/>
        <w:adjustRightInd w:val="0"/>
        <w:spacing w:after="0" w:line="240" w:lineRule="auto"/>
        <w:jc w:val="both"/>
        <w:rPr>
          <w:rFonts w:ascii="Calibri" w:eastAsia="Calibri" w:hAnsi="Calibri" w:cs="Times New Roman"/>
          <w:b/>
        </w:rPr>
      </w:pPr>
      <w:r>
        <w:rPr>
          <w:rFonts w:ascii="Calibri" w:eastAsia="Calibri" w:hAnsi="Calibri" w:cs="Times New Roman"/>
          <w:b/>
        </w:rPr>
        <w:t xml:space="preserve">      </w:t>
      </w:r>
      <w:r w:rsidR="00696B85">
        <w:rPr>
          <w:rFonts w:ascii="Calibri" w:eastAsia="Calibri" w:hAnsi="Calibri" w:cs="Times New Roman"/>
          <w:b/>
        </w:rPr>
        <w:t>Części</w:t>
      </w:r>
      <w:r w:rsidR="00416877">
        <w:rPr>
          <w:rFonts w:ascii="Calibri" w:eastAsia="Calibri" w:hAnsi="Calibri" w:cs="Times New Roman"/>
          <w:b/>
        </w:rPr>
        <w:t xml:space="preserve"> I</w:t>
      </w:r>
      <w:r w:rsidR="001146F2">
        <w:rPr>
          <w:rFonts w:ascii="Calibri" w:eastAsia="Calibri" w:hAnsi="Calibri" w:cs="Times New Roman"/>
          <w:b/>
        </w:rPr>
        <w:t>, II i III – do 31.08.2026 r.</w:t>
      </w:r>
    </w:p>
    <w:p w:rsidR="001146F2" w:rsidRDefault="00073F39" w:rsidP="006E0191">
      <w:pPr>
        <w:autoSpaceDE w:val="0"/>
        <w:autoSpaceDN w:val="0"/>
        <w:adjustRightInd w:val="0"/>
        <w:spacing w:after="0" w:line="240" w:lineRule="auto"/>
        <w:jc w:val="both"/>
        <w:rPr>
          <w:rFonts w:ascii="Calibri" w:eastAsia="Calibri" w:hAnsi="Calibri" w:cs="Times New Roman"/>
          <w:b/>
        </w:rPr>
      </w:pPr>
      <w:r>
        <w:rPr>
          <w:rFonts w:ascii="Calibri" w:eastAsia="Calibri" w:hAnsi="Calibri" w:cs="Times New Roman"/>
          <w:b/>
        </w:rPr>
        <w:t xml:space="preserve">     </w:t>
      </w:r>
      <w:r w:rsidR="001146F2">
        <w:rPr>
          <w:rFonts w:ascii="Calibri" w:eastAsia="Calibri" w:hAnsi="Calibri" w:cs="Times New Roman"/>
          <w:b/>
        </w:rPr>
        <w:t xml:space="preserve"> Części IV – do 31.12.2026 r.</w:t>
      </w:r>
    </w:p>
    <w:p w:rsidR="001146F2" w:rsidRDefault="00073F39" w:rsidP="006E0191">
      <w:pPr>
        <w:autoSpaceDE w:val="0"/>
        <w:autoSpaceDN w:val="0"/>
        <w:adjustRightInd w:val="0"/>
        <w:spacing w:after="0" w:line="240" w:lineRule="auto"/>
        <w:jc w:val="both"/>
        <w:rPr>
          <w:rFonts w:ascii="Calibri" w:eastAsia="Calibri" w:hAnsi="Calibri" w:cs="Times New Roman"/>
          <w:b/>
        </w:rPr>
      </w:pPr>
      <w:r>
        <w:rPr>
          <w:rFonts w:ascii="Calibri" w:eastAsia="Calibri" w:hAnsi="Calibri" w:cs="Times New Roman"/>
          <w:b/>
        </w:rPr>
        <w:t xml:space="preserve">     </w:t>
      </w:r>
      <w:r w:rsidR="001146F2">
        <w:rPr>
          <w:rFonts w:ascii="Calibri" w:eastAsia="Calibri" w:hAnsi="Calibri" w:cs="Times New Roman"/>
          <w:b/>
        </w:rPr>
        <w:t xml:space="preserve"> Części  V – do 30.11.2026 r.</w:t>
      </w:r>
    </w:p>
    <w:p w:rsidR="001146F2" w:rsidRDefault="00073F39" w:rsidP="006E0191">
      <w:pPr>
        <w:autoSpaceDE w:val="0"/>
        <w:autoSpaceDN w:val="0"/>
        <w:adjustRightInd w:val="0"/>
        <w:spacing w:after="0" w:line="240" w:lineRule="auto"/>
        <w:jc w:val="both"/>
        <w:rPr>
          <w:rFonts w:ascii="Calibri" w:eastAsia="Calibri" w:hAnsi="Calibri" w:cs="Times New Roman"/>
          <w:b/>
        </w:rPr>
      </w:pPr>
      <w:r>
        <w:rPr>
          <w:rFonts w:ascii="Calibri" w:eastAsia="Calibri" w:hAnsi="Calibri" w:cs="Times New Roman"/>
          <w:b/>
        </w:rPr>
        <w:t xml:space="preserve">      </w:t>
      </w:r>
      <w:r w:rsidR="001146F2">
        <w:rPr>
          <w:rFonts w:ascii="Calibri" w:eastAsia="Calibri" w:hAnsi="Calibri" w:cs="Times New Roman"/>
          <w:b/>
        </w:rPr>
        <w:t>Części VI – do 31.10.2026 r.</w:t>
      </w:r>
    </w:p>
    <w:p w:rsidR="00073F39" w:rsidRDefault="00073F39" w:rsidP="006E0191">
      <w:pPr>
        <w:autoSpaceDE w:val="0"/>
        <w:autoSpaceDN w:val="0"/>
        <w:adjustRightInd w:val="0"/>
        <w:spacing w:after="0" w:line="240" w:lineRule="auto"/>
        <w:jc w:val="both"/>
        <w:rPr>
          <w:rFonts w:ascii="Calibri" w:eastAsia="Calibri" w:hAnsi="Calibri" w:cs="Times New Roman"/>
          <w:b/>
        </w:rPr>
      </w:pPr>
      <w:r>
        <w:rPr>
          <w:rFonts w:ascii="Calibri" w:eastAsia="Calibri" w:hAnsi="Calibri" w:cs="Times New Roman"/>
          <w:b/>
        </w:rPr>
        <w:t xml:space="preserve">      Części VII – do 30.11.2026 r.</w:t>
      </w:r>
    </w:p>
    <w:p w:rsidR="001146F2" w:rsidRPr="00416877" w:rsidRDefault="00073F39" w:rsidP="006E0191">
      <w:pPr>
        <w:autoSpaceDE w:val="0"/>
        <w:autoSpaceDN w:val="0"/>
        <w:adjustRightInd w:val="0"/>
        <w:spacing w:after="0" w:line="240" w:lineRule="auto"/>
        <w:jc w:val="both"/>
        <w:rPr>
          <w:rFonts w:ascii="Calibri" w:eastAsia="Calibri" w:hAnsi="Calibri" w:cs="Times New Roman"/>
          <w:b/>
        </w:rPr>
      </w:pPr>
      <w:r>
        <w:rPr>
          <w:rFonts w:ascii="Calibri" w:eastAsia="Calibri" w:hAnsi="Calibri" w:cs="Times New Roman"/>
          <w:b/>
        </w:rPr>
        <w:t xml:space="preserve">      </w:t>
      </w:r>
      <w:r w:rsidR="001146F2">
        <w:rPr>
          <w:rFonts w:ascii="Calibri" w:eastAsia="Calibri" w:hAnsi="Calibri" w:cs="Times New Roman"/>
          <w:b/>
        </w:rPr>
        <w:t xml:space="preserve">Części VIII i IX – do </w:t>
      </w:r>
      <w:r w:rsidR="007301F1">
        <w:rPr>
          <w:rFonts w:ascii="Calibri" w:eastAsia="Calibri" w:hAnsi="Calibri" w:cs="Times New Roman"/>
          <w:b/>
        </w:rPr>
        <w:t>26</w:t>
      </w:r>
      <w:r w:rsidR="001146F2">
        <w:rPr>
          <w:rFonts w:ascii="Calibri" w:eastAsia="Calibri" w:hAnsi="Calibri" w:cs="Times New Roman"/>
          <w:b/>
        </w:rPr>
        <w:t>.0</w:t>
      </w:r>
      <w:r w:rsidR="007301F1">
        <w:rPr>
          <w:rFonts w:ascii="Calibri" w:eastAsia="Calibri" w:hAnsi="Calibri" w:cs="Times New Roman"/>
          <w:b/>
        </w:rPr>
        <w:t>2</w:t>
      </w:r>
      <w:r w:rsidR="001146F2">
        <w:rPr>
          <w:rFonts w:ascii="Calibri" w:eastAsia="Calibri" w:hAnsi="Calibri" w:cs="Times New Roman"/>
          <w:b/>
        </w:rPr>
        <w:t>.2027 r.</w:t>
      </w:r>
    </w:p>
    <w:p w:rsidR="006E0191" w:rsidRDefault="002B6D74" w:rsidP="00ED0776">
      <w:pPr>
        <w:pStyle w:val="Akapitzlist"/>
        <w:numPr>
          <w:ilvl w:val="0"/>
          <w:numId w:val="32"/>
        </w:numPr>
        <w:spacing w:before="120" w:after="120" w:line="240" w:lineRule="auto"/>
        <w:ind w:left="284" w:right="20" w:hanging="284"/>
        <w:jc w:val="both"/>
        <w:rPr>
          <w:rFonts w:cs="Arial"/>
        </w:rPr>
      </w:pPr>
      <w:r w:rsidRPr="002B6D74">
        <w:rPr>
          <w:rFonts w:cs="Arial"/>
        </w:rPr>
        <w:t>Szczegóło</w:t>
      </w:r>
      <w:r w:rsidR="001146F2">
        <w:rPr>
          <w:rFonts w:cs="Arial"/>
        </w:rPr>
        <w:t>we zagadnienia dotyczące terminów</w:t>
      </w:r>
      <w:r w:rsidRPr="002B6D74">
        <w:rPr>
          <w:rFonts w:cs="Arial"/>
        </w:rPr>
        <w:t xml:space="preserve"> realizacji </w:t>
      </w:r>
      <w:r w:rsidR="001146F2">
        <w:rPr>
          <w:rFonts w:cs="Arial"/>
        </w:rPr>
        <w:t>zamówienia</w:t>
      </w:r>
      <w:r w:rsidRPr="002B6D74">
        <w:rPr>
          <w:rFonts w:cs="Arial"/>
        </w:rPr>
        <w:t xml:space="preserve"> uregulowane są w </w:t>
      </w:r>
      <w:r w:rsidR="001146F2">
        <w:rPr>
          <w:rFonts w:cs="Arial"/>
        </w:rPr>
        <w:t xml:space="preserve">Opisie Przedmiotu Zamówienia (w rozdz. III ) stanowiącym </w:t>
      </w:r>
      <w:r w:rsidRPr="002B6D74">
        <w:rPr>
          <w:rFonts w:cs="Arial"/>
        </w:rPr>
        <w:t xml:space="preserve">Załącznik nr </w:t>
      </w:r>
      <w:r w:rsidR="001146F2">
        <w:rPr>
          <w:rFonts w:cs="Arial"/>
        </w:rPr>
        <w:t>5</w:t>
      </w:r>
      <w:r w:rsidRPr="002B6D74">
        <w:rPr>
          <w:rFonts w:cs="Arial"/>
        </w:rPr>
        <w:t xml:space="preserve"> do SWZ. </w:t>
      </w:r>
    </w:p>
    <w:p w:rsidR="00ED0776" w:rsidRPr="00ED0776" w:rsidRDefault="00ED0776" w:rsidP="00ED0776">
      <w:pPr>
        <w:pStyle w:val="Akapitzlist"/>
        <w:spacing w:before="120" w:after="120" w:line="240" w:lineRule="auto"/>
        <w:ind w:left="284" w:right="20"/>
        <w:jc w:val="both"/>
        <w:rPr>
          <w:rFonts w:cs="Arial"/>
        </w:rPr>
      </w:pPr>
    </w:p>
    <w:p w:rsidR="00B47AEE" w:rsidRPr="00CC4E77" w:rsidRDefault="00B47AEE" w:rsidP="00B47AEE">
      <w:pPr>
        <w:pStyle w:val="pkt"/>
        <w:pBdr>
          <w:bottom w:val="double" w:sz="4" w:space="1" w:color="auto"/>
        </w:pBdr>
        <w:shd w:val="clear" w:color="auto" w:fill="DEEAF6" w:themeFill="accent5" w:themeFillTint="33"/>
        <w:spacing w:before="0" w:after="0" w:line="276" w:lineRule="auto"/>
        <w:ind w:left="568" w:hanging="568"/>
        <w:rPr>
          <w:rFonts w:asciiTheme="minorHAnsi" w:hAnsiTheme="minorHAnsi" w:cstheme="minorHAnsi"/>
          <w:b/>
          <w:sz w:val="22"/>
          <w:szCs w:val="22"/>
        </w:rPr>
      </w:pPr>
      <w:r w:rsidRPr="00CC4E77">
        <w:rPr>
          <w:rFonts w:asciiTheme="minorHAnsi" w:hAnsiTheme="minorHAnsi" w:cstheme="minorHAnsi"/>
          <w:b/>
          <w:sz w:val="22"/>
          <w:szCs w:val="22"/>
        </w:rPr>
        <w:t>VIII.</w:t>
      </w:r>
      <w:r w:rsidRPr="00CC4E77">
        <w:rPr>
          <w:rFonts w:asciiTheme="minorHAnsi" w:hAnsiTheme="minorHAnsi" w:cstheme="minorHAnsi"/>
          <w:b/>
          <w:sz w:val="22"/>
          <w:szCs w:val="22"/>
        </w:rPr>
        <w:tab/>
        <w:t>WARUNKI UDZIAŁU W POSTĘPOWANIU</w:t>
      </w:r>
    </w:p>
    <w:p w:rsidR="008A35A1" w:rsidRPr="00D5384A" w:rsidRDefault="008A35A1" w:rsidP="00F6137A">
      <w:pPr>
        <w:numPr>
          <w:ilvl w:val="0"/>
          <w:numId w:val="35"/>
        </w:numPr>
        <w:tabs>
          <w:tab w:val="left" w:pos="10206"/>
        </w:tabs>
        <w:spacing w:after="27"/>
        <w:ind w:right="20" w:hanging="284"/>
        <w:jc w:val="both"/>
      </w:pPr>
      <w:r w:rsidRPr="00D5384A">
        <w:t xml:space="preserve">O udzielenie zamówienia mogą ubiegać się Wykonawcy, którzy:   </w:t>
      </w:r>
    </w:p>
    <w:p w:rsidR="008A35A1" w:rsidRPr="00D5384A" w:rsidRDefault="008A35A1" w:rsidP="00F6137A">
      <w:pPr>
        <w:numPr>
          <w:ilvl w:val="1"/>
          <w:numId w:val="35"/>
        </w:numPr>
        <w:spacing w:after="27"/>
        <w:ind w:left="567" w:right="41" w:hanging="283"/>
        <w:jc w:val="both"/>
      </w:pPr>
      <w:r w:rsidRPr="00D5384A">
        <w:t xml:space="preserve">nie podlegają wykluczeniu;   </w:t>
      </w:r>
    </w:p>
    <w:p w:rsidR="008A35A1" w:rsidRPr="00DC7AC1" w:rsidRDefault="008A35A1" w:rsidP="00F6137A">
      <w:pPr>
        <w:numPr>
          <w:ilvl w:val="1"/>
          <w:numId w:val="35"/>
        </w:numPr>
        <w:spacing w:after="155"/>
        <w:ind w:left="567" w:right="41" w:hanging="283"/>
        <w:jc w:val="both"/>
      </w:pPr>
      <w:r w:rsidRPr="00D5384A">
        <w:t xml:space="preserve">spełniają warunki udziału w postępowaniu określone przez Zamawiającego w ogłoszeniu </w:t>
      </w:r>
      <w:r w:rsidRPr="00DC7AC1">
        <w:t xml:space="preserve">o zamówieniu i niniejszej SWZ.   </w:t>
      </w:r>
    </w:p>
    <w:p w:rsidR="00B47AEE" w:rsidRPr="00DC7AC1" w:rsidRDefault="00B47AEE" w:rsidP="00F6137A">
      <w:pPr>
        <w:pStyle w:val="pkt"/>
        <w:numPr>
          <w:ilvl w:val="0"/>
          <w:numId w:val="35"/>
        </w:numPr>
        <w:spacing w:before="0" w:after="0" w:line="276" w:lineRule="auto"/>
        <w:ind w:hanging="284"/>
        <w:rPr>
          <w:rFonts w:asciiTheme="minorHAnsi" w:hAnsiTheme="minorHAnsi" w:cstheme="minorHAnsi"/>
          <w:sz w:val="22"/>
          <w:szCs w:val="22"/>
        </w:rPr>
      </w:pPr>
      <w:bookmarkStart w:id="4" w:name="bookmark3"/>
      <w:r w:rsidRPr="00DC7AC1">
        <w:rPr>
          <w:rFonts w:asciiTheme="minorHAnsi" w:hAnsiTheme="minorHAnsi" w:cstheme="minorHAnsi"/>
          <w:sz w:val="22"/>
          <w:szCs w:val="22"/>
        </w:rPr>
        <w:t>O udzielenie zamówienia mogą ubiegać się Wykonawcy, którzy spełniają warunki dotyczące:</w:t>
      </w:r>
      <w:bookmarkEnd w:id="4"/>
    </w:p>
    <w:p w:rsidR="00B47AEE" w:rsidRPr="00DC7AC1" w:rsidRDefault="00B47AEE" w:rsidP="006B45F6">
      <w:pPr>
        <w:pStyle w:val="Teksttreci0"/>
        <w:shd w:val="clear" w:color="auto" w:fill="auto"/>
        <w:spacing w:line="276" w:lineRule="auto"/>
        <w:ind w:left="426" w:right="20" w:hanging="142"/>
        <w:jc w:val="both"/>
        <w:rPr>
          <w:rFonts w:asciiTheme="minorHAnsi" w:hAnsiTheme="minorHAnsi" w:cstheme="minorHAnsi"/>
          <w:sz w:val="22"/>
          <w:szCs w:val="22"/>
        </w:rPr>
      </w:pPr>
      <w:r w:rsidRPr="00DC7AC1">
        <w:rPr>
          <w:rFonts w:asciiTheme="minorHAnsi" w:hAnsiTheme="minorHAnsi" w:cstheme="minorHAnsi"/>
          <w:b/>
          <w:sz w:val="22"/>
          <w:szCs w:val="22"/>
        </w:rPr>
        <w:t>1)</w:t>
      </w:r>
      <w:r w:rsidRPr="00DC7AC1">
        <w:rPr>
          <w:rFonts w:asciiTheme="minorHAnsi" w:hAnsiTheme="minorHAnsi" w:cstheme="minorHAnsi"/>
          <w:b/>
          <w:sz w:val="22"/>
          <w:szCs w:val="22"/>
        </w:rPr>
        <w:tab/>
        <w:t>zdolności do występowania w obrocie gospodarczym:</w:t>
      </w:r>
    </w:p>
    <w:p w:rsidR="00B47AEE" w:rsidRPr="00DC7AC1" w:rsidRDefault="00B47AEE" w:rsidP="003F315D">
      <w:pPr>
        <w:pStyle w:val="Teksttreci0"/>
        <w:shd w:val="clear" w:color="auto" w:fill="auto"/>
        <w:spacing w:line="276" w:lineRule="auto"/>
        <w:ind w:left="852" w:right="20" w:hanging="143"/>
        <w:jc w:val="both"/>
        <w:rPr>
          <w:rFonts w:asciiTheme="minorHAnsi" w:hAnsiTheme="minorHAnsi" w:cstheme="minorHAnsi"/>
          <w:sz w:val="22"/>
          <w:szCs w:val="22"/>
        </w:rPr>
      </w:pPr>
      <w:r w:rsidRPr="00DC7AC1">
        <w:rPr>
          <w:rFonts w:asciiTheme="minorHAnsi" w:hAnsiTheme="minorHAnsi" w:cstheme="minorHAnsi"/>
          <w:sz w:val="22"/>
          <w:szCs w:val="22"/>
        </w:rPr>
        <w:t>Zamawiający nie stawia warunku w powyższym zakresie</w:t>
      </w:r>
      <w:r w:rsidR="003B18A6" w:rsidRPr="00DC7AC1">
        <w:rPr>
          <w:rFonts w:asciiTheme="minorHAnsi" w:hAnsiTheme="minorHAnsi" w:cstheme="minorHAnsi"/>
          <w:sz w:val="22"/>
          <w:szCs w:val="22"/>
        </w:rPr>
        <w:t>;</w:t>
      </w:r>
    </w:p>
    <w:p w:rsidR="00B47AEE" w:rsidRPr="00DC7AC1" w:rsidRDefault="00211680" w:rsidP="00211680">
      <w:pPr>
        <w:pStyle w:val="Teksttreci0"/>
        <w:shd w:val="clear" w:color="auto" w:fill="auto"/>
        <w:spacing w:line="276" w:lineRule="auto"/>
        <w:ind w:left="567" w:right="20" w:hanging="567"/>
        <w:jc w:val="both"/>
        <w:rPr>
          <w:rFonts w:asciiTheme="minorHAnsi" w:hAnsiTheme="minorHAnsi" w:cstheme="minorHAnsi"/>
          <w:b/>
          <w:sz w:val="22"/>
          <w:szCs w:val="22"/>
        </w:rPr>
      </w:pPr>
      <w:r w:rsidRPr="00DC7AC1">
        <w:rPr>
          <w:rFonts w:asciiTheme="minorHAnsi" w:hAnsiTheme="minorHAnsi" w:cstheme="minorHAnsi"/>
          <w:b/>
          <w:sz w:val="22"/>
          <w:szCs w:val="22"/>
        </w:rPr>
        <w:t xml:space="preserve">      2)   </w:t>
      </w:r>
      <w:r w:rsidR="00B47AEE" w:rsidRPr="00DC7AC1">
        <w:rPr>
          <w:rFonts w:asciiTheme="minorHAnsi" w:hAnsiTheme="minorHAnsi" w:cstheme="minorHAnsi"/>
          <w:b/>
          <w:sz w:val="22"/>
          <w:szCs w:val="22"/>
        </w:rPr>
        <w:t xml:space="preserve">uprawnień do prowadzenia określonej działalności gospodarczej lub zawodowej, </w:t>
      </w:r>
      <w:r w:rsidR="003F315D" w:rsidRPr="00DC7AC1">
        <w:rPr>
          <w:rFonts w:asciiTheme="minorHAnsi" w:hAnsiTheme="minorHAnsi" w:cstheme="minorHAnsi"/>
          <w:b/>
          <w:sz w:val="22"/>
          <w:szCs w:val="22"/>
        </w:rPr>
        <w:t>o</w:t>
      </w:r>
      <w:r w:rsidR="00B47AEE" w:rsidRPr="00DC7AC1">
        <w:rPr>
          <w:rFonts w:asciiTheme="minorHAnsi" w:hAnsiTheme="minorHAnsi" w:cstheme="minorHAnsi"/>
          <w:b/>
          <w:sz w:val="22"/>
          <w:szCs w:val="22"/>
        </w:rPr>
        <w:t xml:space="preserve"> ile wynika to </w:t>
      </w:r>
      <w:r w:rsidRPr="00DC7AC1">
        <w:rPr>
          <w:rFonts w:asciiTheme="minorHAnsi" w:hAnsiTheme="minorHAnsi" w:cstheme="minorHAnsi"/>
          <w:b/>
          <w:sz w:val="22"/>
          <w:szCs w:val="22"/>
        </w:rPr>
        <w:t xml:space="preserve">   </w:t>
      </w:r>
      <w:r w:rsidR="00B47AEE" w:rsidRPr="00DC7AC1">
        <w:rPr>
          <w:rFonts w:asciiTheme="minorHAnsi" w:hAnsiTheme="minorHAnsi" w:cstheme="minorHAnsi"/>
          <w:b/>
          <w:sz w:val="22"/>
          <w:szCs w:val="22"/>
        </w:rPr>
        <w:t>z</w:t>
      </w:r>
      <w:r w:rsidR="008979F5" w:rsidRPr="00DC7AC1">
        <w:rPr>
          <w:rFonts w:asciiTheme="minorHAnsi" w:hAnsiTheme="minorHAnsi" w:cstheme="minorHAnsi"/>
          <w:b/>
          <w:sz w:val="22"/>
          <w:szCs w:val="22"/>
        </w:rPr>
        <w:t> </w:t>
      </w:r>
      <w:r w:rsidR="00B47AEE" w:rsidRPr="00DC7AC1">
        <w:rPr>
          <w:rFonts w:asciiTheme="minorHAnsi" w:hAnsiTheme="minorHAnsi" w:cstheme="minorHAnsi"/>
          <w:b/>
          <w:sz w:val="22"/>
          <w:szCs w:val="22"/>
        </w:rPr>
        <w:t>odrębnych przepisów:</w:t>
      </w:r>
    </w:p>
    <w:p w:rsidR="005549FB" w:rsidRPr="00DC7AC1" w:rsidRDefault="005549FB" w:rsidP="005549FB">
      <w:pPr>
        <w:pStyle w:val="pkt"/>
        <w:spacing w:before="0" w:after="0" w:line="276" w:lineRule="auto"/>
        <w:ind w:left="284" w:firstLine="0"/>
        <w:rPr>
          <w:rFonts w:asciiTheme="minorHAnsi" w:hAnsiTheme="minorHAnsi" w:cstheme="minorHAnsi"/>
          <w:b/>
          <w:szCs w:val="22"/>
        </w:rPr>
      </w:pPr>
      <w:r w:rsidRPr="00DC7AC1">
        <w:rPr>
          <w:rFonts w:asciiTheme="minorHAnsi" w:hAnsiTheme="minorHAnsi" w:cstheme="minorHAnsi"/>
          <w:b/>
          <w:szCs w:val="22"/>
        </w:rPr>
        <w:t xml:space="preserve">    </w:t>
      </w:r>
    </w:p>
    <w:p w:rsidR="005549FB" w:rsidRPr="00DC7AC1" w:rsidRDefault="005549FB" w:rsidP="005549FB">
      <w:pPr>
        <w:pStyle w:val="pkt"/>
        <w:spacing w:before="0" w:after="0" w:line="276" w:lineRule="auto"/>
        <w:ind w:left="284" w:firstLine="0"/>
        <w:rPr>
          <w:rFonts w:asciiTheme="minorHAnsi" w:hAnsiTheme="minorHAnsi" w:cstheme="minorHAnsi"/>
          <w:b/>
          <w:szCs w:val="22"/>
          <w:u w:val="single"/>
        </w:rPr>
      </w:pPr>
      <w:r w:rsidRPr="00DC7AC1">
        <w:rPr>
          <w:rFonts w:asciiTheme="minorHAnsi" w:hAnsiTheme="minorHAnsi" w:cstheme="minorHAnsi"/>
          <w:b/>
          <w:szCs w:val="22"/>
        </w:rPr>
        <w:t xml:space="preserve">        </w:t>
      </w:r>
      <w:r w:rsidRPr="00DC7AC1">
        <w:rPr>
          <w:rFonts w:asciiTheme="minorHAnsi" w:hAnsiTheme="minorHAnsi" w:cstheme="minorHAnsi"/>
          <w:b/>
          <w:szCs w:val="22"/>
          <w:u w:val="single"/>
        </w:rPr>
        <w:t>dla Części I, II, III i IV:</w:t>
      </w:r>
    </w:p>
    <w:p w:rsidR="005549FB" w:rsidRPr="00DC7AC1" w:rsidRDefault="005549FB" w:rsidP="00211680">
      <w:pPr>
        <w:pStyle w:val="Teksttreci0"/>
        <w:shd w:val="clear" w:color="auto" w:fill="auto"/>
        <w:spacing w:line="276" w:lineRule="auto"/>
        <w:ind w:left="567" w:right="20" w:hanging="567"/>
        <w:jc w:val="both"/>
        <w:rPr>
          <w:rFonts w:asciiTheme="minorHAnsi" w:hAnsiTheme="minorHAnsi" w:cstheme="minorHAnsi"/>
          <w:b/>
          <w:sz w:val="22"/>
          <w:szCs w:val="22"/>
        </w:rPr>
      </w:pPr>
    </w:p>
    <w:p w:rsidR="00211680" w:rsidRPr="00DC7AC1" w:rsidRDefault="00DD27ED" w:rsidP="00CA15AF">
      <w:pPr>
        <w:pStyle w:val="Akapitzlist"/>
        <w:autoSpaceDE w:val="0"/>
        <w:autoSpaceDN w:val="0"/>
        <w:adjustRightInd w:val="0"/>
        <w:spacing w:after="0"/>
        <w:ind w:left="709"/>
        <w:jc w:val="both"/>
        <w:rPr>
          <w:rFonts w:eastAsia="CIDFont+F2" w:cs="CIDFont+F2"/>
        </w:rPr>
      </w:pPr>
      <w:r w:rsidRPr="00DC7AC1">
        <w:rPr>
          <w:rFonts w:eastAsia="CIDFont+F2" w:cs="CIDFont+F2"/>
        </w:rPr>
        <w:t>-w</w:t>
      </w:r>
      <w:r w:rsidR="00211680" w:rsidRPr="00DC7AC1">
        <w:rPr>
          <w:rFonts w:eastAsia="CIDFont+F2" w:cs="CIDFont+F2"/>
        </w:rPr>
        <w:t>arunek zostanie spełniony jeżeli Wykonawca wykaże, że posiada wpis do rejestru działalności</w:t>
      </w:r>
    </w:p>
    <w:p w:rsidR="00193105" w:rsidRPr="00DC7AC1" w:rsidRDefault="00211680" w:rsidP="00DD27ED">
      <w:pPr>
        <w:pStyle w:val="Akapitzlist"/>
        <w:ind w:left="709"/>
        <w:jc w:val="both"/>
        <w:rPr>
          <w:rFonts w:ascii="Calibri" w:eastAsia="Calibri" w:hAnsi="Calibri" w:cs="Times New Roman"/>
          <w:lang w:eastAsia="ar-SA"/>
        </w:rPr>
      </w:pPr>
      <w:r w:rsidRPr="00DC7AC1">
        <w:rPr>
          <w:rFonts w:eastAsia="CIDFont+F2" w:cs="CIDFont+F2"/>
        </w:rPr>
        <w:t>regulowanej w zakresie</w:t>
      </w:r>
      <w:r w:rsidR="00DD27ED" w:rsidRPr="00DC7AC1">
        <w:rPr>
          <w:rFonts w:eastAsia="CIDFont+F2" w:cs="CIDFont+F2"/>
        </w:rPr>
        <w:t xml:space="preserve"> prowadzenia o</w:t>
      </w:r>
      <w:r w:rsidR="00193105" w:rsidRPr="00DC7AC1">
        <w:rPr>
          <w:rFonts w:ascii="Calibri" w:eastAsia="Calibri" w:hAnsi="Calibri" w:cs="Times New Roman"/>
          <w:lang w:eastAsia="ar-SA"/>
        </w:rPr>
        <w:t>środka szkolenia kierowców, zgodnie z ustawą z dnia 6 marca 2018 r. - Prawo przedsiębiorców (</w:t>
      </w:r>
      <w:proofErr w:type="spellStart"/>
      <w:r w:rsidR="00193105" w:rsidRPr="00DC7AC1">
        <w:rPr>
          <w:rFonts w:ascii="Calibri" w:eastAsia="Calibri" w:hAnsi="Calibri" w:cs="Times New Roman"/>
          <w:lang w:eastAsia="ar-SA"/>
        </w:rPr>
        <w:t>t.j</w:t>
      </w:r>
      <w:proofErr w:type="spellEnd"/>
      <w:r w:rsidR="00193105" w:rsidRPr="00DC7AC1">
        <w:rPr>
          <w:rFonts w:ascii="Calibri" w:eastAsia="Calibri" w:hAnsi="Calibri" w:cs="Times New Roman"/>
          <w:lang w:eastAsia="ar-SA"/>
        </w:rPr>
        <w:t>. Dz. U. z 2025 r. poz. 1480), a także zgodnie z ustawą z dnia 5 stycznia 2011 r. o kierujących pojazdami (</w:t>
      </w:r>
      <w:proofErr w:type="spellStart"/>
      <w:r w:rsidR="00193105" w:rsidRPr="00DC7AC1">
        <w:rPr>
          <w:rFonts w:ascii="Calibri" w:eastAsia="Calibri" w:hAnsi="Calibri" w:cs="Times New Roman"/>
          <w:lang w:eastAsia="ar-SA"/>
        </w:rPr>
        <w:t>t.j</w:t>
      </w:r>
      <w:proofErr w:type="spellEnd"/>
      <w:r w:rsidR="00193105" w:rsidRPr="00DC7AC1">
        <w:rPr>
          <w:rFonts w:ascii="Calibri" w:eastAsia="Calibri" w:hAnsi="Calibri" w:cs="Times New Roman"/>
          <w:lang w:eastAsia="ar-SA"/>
        </w:rPr>
        <w:t>. Dz. U. z 2025 r. poz. 1226)</w:t>
      </w:r>
      <w:r w:rsidR="00DD27ED" w:rsidRPr="00DC7AC1">
        <w:rPr>
          <w:rFonts w:ascii="Calibri" w:eastAsia="Calibri" w:hAnsi="Calibri" w:cs="Times New Roman"/>
          <w:lang w:eastAsia="ar-SA"/>
        </w:rPr>
        <w:t>;</w:t>
      </w:r>
    </w:p>
    <w:p w:rsidR="00ED0776" w:rsidRPr="00DC7AC1" w:rsidRDefault="00ED0776" w:rsidP="00DD27ED">
      <w:pPr>
        <w:pStyle w:val="Akapitzlist"/>
        <w:ind w:left="709"/>
        <w:jc w:val="both"/>
        <w:rPr>
          <w:rFonts w:ascii="Calibri" w:eastAsia="Calibri" w:hAnsi="Calibri" w:cs="Times New Roman"/>
          <w:b/>
          <w:u w:val="single"/>
          <w:lang w:eastAsia="ar-SA"/>
        </w:rPr>
      </w:pPr>
    </w:p>
    <w:p w:rsidR="005549FB" w:rsidRPr="00DC7AC1" w:rsidRDefault="005549FB" w:rsidP="00DD27ED">
      <w:pPr>
        <w:pStyle w:val="Akapitzlist"/>
        <w:ind w:left="709"/>
        <w:jc w:val="both"/>
        <w:rPr>
          <w:rFonts w:ascii="Calibri" w:eastAsia="Calibri" w:hAnsi="Calibri" w:cs="Times New Roman"/>
          <w:b/>
          <w:u w:val="single"/>
          <w:lang w:eastAsia="ar-SA"/>
        </w:rPr>
      </w:pPr>
      <w:r w:rsidRPr="00DC7AC1">
        <w:rPr>
          <w:rFonts w:ascii="Calibri" w:eastAsia="Calibri" w:hAnsi="Calibri" w:cs="Times New Roman"/>
          <w:b/>
          <w:u w:val="single"/>
          <w:lang w:eastAsia="ar-SA"/>
        </w:rPr>
        <w:t>dla Części V, VI, VII, VIII i IX</w:t>
      </w:r>
      <w:r w:rsidR="00A16132" w:rsidRPr="00DC7AC1">
        <w:rPr>
          <w:rFonts w:ascii="Calibri" w:eastAsia="Calibri" w:hAnsi="Calibri" w:cs="Times New Roman"/>
          <w:b/>
          <w:u w:val="single"/>
          <w:lang w:eastAsia="ar-SA"/>
        </w:rPr>
        <w:t>:</w:t>
      </w:r>
    </w:p>
    <w:p w:rsidR="005549FB" w:rsidRPr="00DC7AC1" w:rsidRDefault="005549FB" w:rsidP="00DD27ED">
      <w:pPr>
        <w:pStyle w:val="Akapitzlist"/>
        <w:ind w:left="709"/>
        <w:jc w:val="both"/>
        <w:rPr>
          <w:rFonts w:ascii="Calibri" w:eastAsia="Calibri" w:hAnsi="Calibri" w:cs="Times New Roman"/>
          <w:b/>
          <w:u w:val="single"/>
          <w:lang w:eastAsia="ar-SA"/>
        </w:rPr>
      </w:pPr>
    </w:p>
    <w:p w:rsidR="005549FB" w:rsidRPr="00DC7AC1" w:rsidRDefault="005549FB" w:rsidP="005549FB">
      <w:pPr>
        <w:pStyle w:val="Akapitzlist"/>
        <w:autoSpaceDE w:val="0"/>
        <w:autoSpaceDN w:val="0"/>
        <w:adjustRightInd w:val="0"/>
        <w:spacing w:after="0"/>
        <w:ind w:left="709"/>
        <w:rPr>
          <w:rFonts w:eastAsia="CIDFont+F2" w:cs="CIDFont+F2"/>
        </w:rPr>
      </w:pPr>
      <w:r w:rsidRPr="00DC7AC1">
        <w:rPr>
          <w:rFonts w:eastAsia="CIDFont+F2" w:cs="CIDFont+F2"/>
        </w:rPr>
        <w:t>-warunek zostanie spełniony jeżeli Wykonawca wykaże, że posiada wpis do rejestru działalności</w:t>
      </w:r>
    </w:p>
    <w:p w:rsidR="005549FB" w:rsidRPr="00DC7AC1" w:rsidRDefault="005549FB" w:rsidP="005549FB">
      <w:pPr>
        <w:pStyle w:val="Akapitzlist"/>
        <w:ind w:left="709"/>
        <w:jc w:val="both"/>
        <w:rPr>
          <w:b/>
          <w:u w:val="single"/>
        </w:rPr>
      </w:pPr>
      <w:r w:rsidRPr="00DC7AC1">
        <w:rPr>
          <w:rFonts w:eastAsia="CIDFont+F2" w:cs="CIDFont+F2"/>
        </w:rPr>
        <w:t>regulowanej w zakresie prowadzenia o</w:t>
      </w:r>
      <w:r w:rsidRPr="00DC7AC1">
        <w:rPr>
          <w:rFonts w:ascii="Calibri" w:eastAsia="Calibri" w:hAnsi="Calibri" w:cs="Times New Roman"/>
          <w:lang w:eastAsia="ar-SA"/>
        </w:rPr>
        <w:t>środka szkolenia zawodowego</w:t>
      </w:r>
      <w:r w:rsidR="002E5DCB" w:rsidRPr="00DC7AC1">
        <w:rPr>
          <w:rFonts w:ascii="Calibri" w:eastAsia="Calibri" w:hAnsi="Calibri" w:cs="Times New Roman"/>
          <w:lang w:eastAsia="ar-SA"/>
        </w:rPr>
        <w:t>;</w:t>
      </w:r>
    </w:p>
    <w:p w:rsidR="00B47AEE" w:rsidRPr="00CC4E77" w:rsidRDefault="00B47AEE" w:rsidP="006B45F6">
      <w:pPr>
        <w:pStyle w:val="Teksttreci0"/>
        <w:shd w:val="clear" w:color="auto" w:fill="auto"/>
        <w:spacing w:line="276" w:lineRule="auto"/>
        <w:ind w:left="567" w:right="20" w:hanging="283"/>
        <w:jc w:val="both"/>
        <w:rPr>
          <w:rFonts w:asciiTheme="minorHAnsi" w:hAnsiTheme="minorHAnsi" w:cstheme="minorHAnsi"/>
          <w:sz w:val="22"/>
          <w:szCs w:val="22"/>
        </w:rPr>
      </w:pPr>
      <w:r w:rsidRPr="00CC4E77">
        <w:rPr>
          <w:rFonts w:asciiTheme="minorHAnsi" w:hAnsiTheme="minorHAnsi" w:cstheme="minorHAnsi"/>
          <w:b/>
          <w:sz w:val="22"/>
          <w:szCs w:val="22"/>
        </w:rPr>
        <w:t>3)</w:t>
      </w:r>
      <w:r w:rsidRPr="00CC4E77">
        <w:rPr>
          <w:rFonts w:asciiTheme="minorHAnsi" w:hAnsiTheme="minorHAnsi" w:cstheme="minorHAnsi"/>
          <w:b/>
          <w:sz w:val="22"/>
          <w:szCs w:val="22"/>
        </w:rPr>
        <w:tab/>
        <w:t>sytuacji ekonomicznej lub finansowej:</w:t>
      </w:r>
    </w:p>
    <w:p w:rsidR="00B47AEE" w:rsidRPr="00CC4E77" w:rsidRDefault="00B47AEE" w:rsidP="006B45F6">
      <w:pPr>
        <w:pStyle w:val="Teksttreci0"/>
        <w:shd w:val="clear" w:color="auto" w:fill="auto"/>
        <w:spacing w:line="276" w:lineRule="auto"/>
        <w:ind w:left="567" w:right="20" w:firstLine="0"/>
        <w:jc w:val="both"/>
        <w:rPr>
          <w:rFonts w:asciiTheme="minorHAnsi" w:hAnsiTheme="minorHAnsi" w:cstheme="minorHAnsi"/>
          <w:sz w:val="22"/>
          <w:szCs w:val="22"/>
        </w:rPr>
      </w:pPr>
      <w:r w:rsidRPr="00CC4E77">
        <w:rPr>
          <w:rFonts w:asciiTheme="minorHAnsi" w:hAnsiTheme="minorHAnsi" w:cstheme="minorHAnsi"/>
          <w:sz w:val="22"/>
          <w:szCs w:val="22"/>
        </w:rPr>
        <w:lastRenderedPageBreak/>
        <w:t>Zamawiający nie stawia warunku w powyższym zakresie</w:t>
      </w:r>
      <w:r w:rsidR="003B18A6">
        <w:rPr>
          <w:rFonts w:asciiTheme="minorHAnsi" w:hAnsiTheme="minorHAnsi" w:cstheme="minorHAnsi"/>
          <w:sz w:val="22"/>
          <w:szCs w:val="22"/>
        </w:rPr>
        <w:t>;</w:t>
      </w:r>
    </w:p>
    <w:p w:rsidR="00B47AEE" w:rsidRPr="00CC4E77" w:rsidRDefault="00B47AEE" w:rsidP="006B45F6">
      <w:pPr>
        <w:pStyle w:val="Nagwek31"/>
        <w:keepNext/>
        <w:keepLines/>
        <w:shd w:val="clear" w:color="auto" w:fill="auto"/>
        <w:spacing w:line="276" w:lineRule="auto"/>
        <w:ind w:left="567" w:right="20" w:hanging="283"/>
        <w:rPr>
          <w:rFonts w:asciiTheme="minorHAnsi" w:hAnsiTheme="minorHAnsi" w:cstheme="minorHAnsi"/>
          <w:b/>
          <w:sz w:val="22"/>
          <w:szCs w:val="22"/>
        </w:rPr>
      </w:pPr>
      <w:r w:rsidRPr="00CC4E77">
        <w:rPr>
          <w:rFonts w:asciiTheme="minorHAnsi" w:hAnsiTheme="minorHAnsi" w:cstheme="minorHAnsi"/>
          <w:b/>
          <w:sz w:val="22"/>
          <w:szCs w:val="22"/>
        </w:rPr>
        <w:t>4)</w:t>
      </w:r>
      <w:r w:rsidRPr="00CC4E77">
        <w:rPr>
          <w:rFonts w:asciiTheme="minorHAnsi" w:hAnsiTheme="minorHAnsi" w:cstheme="minorHAnsi"/>
          <w:b/>
          <w:sz w:val="22"/>
          <w:szCs w:val="22"/>
        </w:rPr>
        <w:tab/>
        <w:t>zdolności technicznej lub zawodowej:</w:t>
      </w:r>
    </w:p>
    <w:p w:rsidR="005549FB" w:rsidRDefault="00B35612" w:rsidP="005859C6">
      <w:pPr>
        <w:pStyle w:val="Teksttreci0"/>
        <w:shd w:val="clear" w:color="auto" w:fill="auto"/>
        <w:spacing w:line="276" w:lineRule="auto"/>
        <w:ind w:left="567" w:right="20" w:firstLine="0"/>
        <w:jc w:val="both"/>
        <w:rPr>
          <w:rFonts w:asciiTheme="minorHAnsi" w:hAnsiTheme="minorHAnsi" w:cstheme="minorHAnsi"/>
          <w:b/>
          <w:sz w:val="22"/>
          <w:szCs w:val="22"/>
          <w:u w:val="single"/>
        </w:rPr>
      </w:pPr>
      <w:r w:rsidRPr="00CC4E77">
        <w:rPr>
          <w:rFonts w:asciiTheme="minorHAnsi" w:hAnsiTheme="minorHAnsi" w:cstheme="minorHAnsi"/>
          <w:sz w:val="22"/>
          <w:szCs w:val="22"/>
        </w:rPr>
        <w:t>Zamawiający nie stawia warunku w powyższym zakresie</w:t>
      </w:r>
    </w:p>
    <w:p w:rsidR="00B95DE1" w:rsidRPr="00CC4E77" w:rsidRDefault="00B95DE1" w:rsidP="005859C6">
      <w:pPr>
        <w:pStyle w:val="Teksttreci0"/>
        <w:shd w:val="clear" w:color="auto" w:fill="auto"/>
        <w:spacing w:line="276" w:lineRule="auto"/>
        <w:ind w:left="567" w:right="20" w:firstLine="0"/>
        <w:jc w:val="both"/>
        <w:rPr>
          <w:rFonts w:asciiTheme="minorHAnsi" w:hAnsiTheme="minorHAnsi" w:cstheme="minorHAnsi"/>
          <w:sz w:val="22"/>
          <w:szCs w:val="22"/>
        </w:rPr>
      </w:pPr>
    </w:p>
    <w:p w:rsidR="00B47AEE" w:rsidRPr="00CC4E77" w:rsidRDefault="00B47AEE" w:rsidP="00B47AEE">
      <w:pPr>
        <w:pBdr>
          <w:bottom w:val="double" w:sz="4" w:space="1" w:color="auto"/>
        </w:pBdr>
        <w:shd w:val="clear" w:color="auto" w:fill="DEEAF6" w:themeFill="accent5" w:themeFillTint="33"/>
        <w:spacing w:after="0"/>
        <w:ind w:left="568" w:hanging="568"/>
        <w:jc w:val="both"/>
        <w:rPr>
          <w:rFonts w:cstheme="minorHAnsi"/>
          <w:iCs/>
        </w:rPr>
      </w:pPr>
      <w:r w:rsidRPr="00CC4E77">
        <w:rPr>
          <w:rFonts w:cstheme="minorHAnsi"/>
          <w:b/>
          <w:iCs/>
        </w:rPr>
        <w:t>IX.</w:t>
      </w:r>
      <w:r w:rsidRPr="00CC4E77">
        <w:rPr>
          <w:rFonts w:cstheme="minorHAnsi"/>
          <w:b/>
          <w:iCs/>
        </w:rPr>
        <w:tab/>
      </w:r>
      <w:r w:rsidRPr="00CC4E77">
        <w:rPr>
          <w:rFonts w:cstheme="minorHAnsi"/>
          <w:b/>
        </w:rPr>
        <w:t>PODSTAWY WYKLUCZENIA Z POSTĘPOWANIA</w:t>
      </w:r>
    </w:p>
    <w:p w:rsidR="00B47AEE" w:rsidRDefault="00B47AEE" w:rsidP="00F6137A">
      <w:pPr>
        <w:pStyle w:val="pkt"/>
        <w:numPr>
          <w:ilvl w:val="6"/>
          <w:numId w:val="19"/>
        </w:numPr>
        <w:spacing w:before="0" w:after="0" w:line="276" w:lineRule="auto"/>
        <w:ind w:left="284" w:hanging="284"/>
        <w:rPr>
          <w:rFonts w:asciiTheme="minorHAnsi" w:hAnsiTheme="minorHAnsi" w:cstheme="minorHAnsi"/>
          <w:sz w:val="22"/>
          <w:szCs w:val="22"/>
        </w:rPr>
      </w:pPr>
      <w:r w:rsidRPr="00CC4E77">
        <w:rPr>
          <w:rFonts w:asciiTheme="minorHAnsi" w:hAnsiTheme="minorHAnsi" w:cstheme="minorHAnsi"/>
          <w:sz w:val="22"/>
          <w:szCs w:val="22"/>
        </w:rPr>
        <w:t>Z postępowania o udzielenie zamówienia wyklucza się Wykonawc</w:t>
      </w:r>
      <w:r w:rsidR="00093B3D">
        <w:rPr>
          <w:rFonts w:asciiTheme="minorHAnsi" w:hAnsiTheme="minorHAnsi" w:cstheme="minorHAnsi"/>
          <w:sz w:val="22"/>
          <w:szCs w:val="22"/>
        </w:rPr>
        <w:t>ę:</w:t>
      </w:r>
    </w:p>
    <w:p w:rsidR="00093B3D" w:rsidRPr="00093B3D" w:rsidRDefault="00093B3D" w:rsidP="00F6137A">
      <w:pPr>
        <w:pStyle w:val="Akapitzlist"/>
        <w:numPr>
          <w:ilvl w:val="1"/>
          <w:numId w:val="20"/>
        </w:numPr>
        <w:pBdr>
          <w:top w:val="nil"/>
          <w:left w:val="nil"/>
          <w:bottom w:val="nil"/>
          <w:right w:val="nil"/>
          <w:between w:val="nil"/>
        </w:pBdr>
        <w:spacing w:after="0"/>
        <w:ind w:left="567" w:hanging="283"/>
        <w:jc w:val="both"/>
        <w:rPr>
          <w:rFonts w:eastAsia="Calibri" w:cstheme="minorHAnsi"/>
          <w:color w:val="000000"/>
        </w:rPr>
      </w:pPr>
      <w:r w:rsidRPr="00093B3D">
        <w:rPr>
          <w:rFonts w:eastAsia="Calibri" w:cstheme="minorHAnsi"/>
          <w:color w:val="000000"/>
        </w:rPr>
        <w:t>będącego osobą fizyczną, którego prawomocnie skazano za przestępstwo:</w:t>
      </w:r>
    </w:p>
    <w:p w:rsidR="00093B3D" w:rsidRPr="00093B3D" w:rsidRDefault="00093B3D" w:rsidP="00F6137A">
      <w:pPr>
        <w:pStyle w:val="Akapitzlist"/>
        <w:numPr>
          <w:ilvl w:val="8"/>
          <w:numId w:val="20"/>
        </w:numPr>
        <w:pBdr>
          <w:top w:val="nil"/>
          <w:left w:val="nil"/>
          <w:bottom w:val="nil"/>
          <w:right w:val="nil"/>
          <w:between w:val="nil"/>
        </w:pBdr>
        <w:spacing w:after="0"/>
        <w:ind w:left="851" w:hanging="284"/>
        <w:jc w:val="both"/>
        <w:rPr>
          <w:rFonts w:eastAsia="Calibri" w:cstheme="minorHAnsi"/>
          <w:color w:val="000000"/>
        </w:rPr>
      </w:pPr>
      <w:r w:rsidRPr="00093B3D">
        <w:rPr>
          <w:rFonts w:eastAsia="Calibri" w:cstheme="minorHAnsi"/>
          <w:color w:val="000000"/>
        </w:rPr>
        <w:t>udziału w zorganizowanej grupie przestępczej albo związku mającym na celu popełnienie przestępstwa lub przestępstwa skarbowego, o którym mowa w art. 258 Kodeksu karnego,</w:t>
      </w:r>
    </w:p>
    <w:p w:rsidR="00093B3D" w:rsidRPr="00D74B07" w:rsidRDefault="00093B3D" w:rsidP="00F6137A">
      <w:pPr>
        <w:numPr>
          <w:ilvl w:val="8"/>
          <w:numId w:val="20"/>
        </w:numPr>
        <w:pBdr>
          <w:top w:val="nil"/>
          <w:left w:val="nil"/>
          <w:bottom w:val="nil"/>
          <w:right w:val="nil"/>
          <w:between w:val="nil"/>
        </w:pBdr>
        <w:spacing w:after="0"/>
        <w:ind w:left="851" w:hanging="284"/>
        <w:jc w:val="both"/>
        <w:rPr>
          <w:rFonts w:eastAsia="Calibri" w:cstheme="minorHAnsi"/>
          <w:color w:val="000000"/>
        </w:rPr>
      </w:pPr>
      <w:r w:rsidRPr="00D74B07">
        <w:rPr>
          <w:rFonts w:eastAsia="Calibri" w:cstheme="minorHAnsi"/>
          <w:color w:val="000000"/>
        </w:rPr>
        <w:t>handlu ludźmi, o którym mowa w art. 189a Kodeksu karnego,</w:t>
      </w:r>
    </w:p>
    <w:p w:rsidR="00093B3D" w:rsidRPr="00D74B07" w:rsidRDefault="00093B3D" w:rsidP="00F6137A">
      <w:pPr>
        <w:numPr>
          <w:ilvl w:val="8"/>
          <w:numId w:val="20"/>
        </w:numPr>
        <w:pBdr>
          <w:top w:val="nil"/>
          <w:left w:val="nil"/>
          <w:bottom w:val="nil"/>
          <w:right w:val="nil"/>
          <w:between w:val="nil"/>
        </w:pBdr>
        <w:spacing w:after="0"/>
        <w:ind w:left="851" w:hanging="284"/>
        <w:jc w:val="both"/>
        <w:rPr>
          <w:rFonts w:eastAsia="Calibri" w:cstheme="minorHAnsi"/>
          <w:color w:val="000000"/>
        </w:rPr>
      </w:pPr>
      <w:r w:rsidRPr="00D74B07">
        <w:rPr>
          <w:rFonts w:eastAsia="Calibri" w:cstheme="minorHAnsi"/>
          <w:color w:val="000000"/>
        </w:rP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rsidR="00093B3D" w:rsidRPr="00D74B07" w:rsidRDefault="00093B3D" w:rsidP="00F6137A">
      <w:pPr>
        <w:numPr>
          <w:ilvl w:val="8"/>
          <w:numId w:val="20"/>
        </w:numPr>
        <w:pBdr>
          <w:top w:val="nil"/>
          <w:left w:val="nil"/>
          <w:bottom w:val="nil"/>
          <w:right w:val="nil"/>
          <w:between w:val="nil"/>
        </w:pBdr>
        <w:spacing w:after="0"/>
        <w:ind w:left="851" w:hanging="284"/>
        <w:jc w:val="both"/>
        <w:rPr>
          <w:rFonts w:eastAsia="Calibri" w:cstheme="minorHAnsi"/>
          <w:color w:val="000000"/>
        </w:rPr>
      </w:pPr>
      <w:r w:rsidRPr="00D74B07">
        <w:rPr>
          <w:rFonts w:eastAsia="Calibri" w:cstheme="minorHAnsi"/>
          <w:color w:val="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093B3D" w:rsidRPr="00D74B07" w:rsidRDefault="00093B3D" w:rsidP="00F6137A">
      <w:pPr>
        <w:numPr>
          <w:ilvl w:val="8"/>
          <w:numId w:val="20"/>
        </w:numPr>
        <w:pBdr>
          <w:top w:val="nil"/>
          <w:left w:val="nil"/>
          <w:bottom w:val="nil"/>
          <w:right w:val="nil"/>
          <w:between w:val="nil"/>
        </w:pBdr>
        <w:spacing w:after="0"/>
        <w:ind w:left="851" w:hanging="284"/>
        <w:jc w:val="both"/>
        <w:rPr>
          <w:rFonts w:eastAsia="Calibri" w:cstheme="minorHAnsi"/>
          <w:color w:val="000000"/>
        </w:rPr>
      </w:pPr>
      <w:r w:rsidRPr="00D74B07">
        <w:rPr>
          <w:rFonts w:eastAsia="Calibri" w:cstheme="minorHAnsi"/>
          <w:color w:val="000000"/>
        </w:rPr>
        <w:t>o charakterze terrorystycznym, o którym mowa w art. 115 § 20 Kodeksu karnego, lub mające na</w:t>
      </w:r>
      <w:r w:rsidR="008979F5">
        <w:rPr>
          <w:rFonts w:eastAsia="Calibri" w:cstheme="minorHAnsi"/>
          <w:color w:val="000000"/>
        </w:rPr>
        <w:t> </w:t>
      </w:r>
      <w:r w:rsidRPr="00D74B07">
        <w:rPr>
          <w:rFonts w:eastAsia="Calibri" w:cstheme="minorHAnsi"/>
          <w:color w:val="000000"/>
        </w:rPr>
        <w:t>celu popełnienie tego przestępstwa,</w:t>
      </w:r>
    </w:p>
    <w:p w:rsidR="00093B3D" w:rsidRPr="00D74B07" w:rsidRDefault="00093B3D" w:rsidP="00F6137A">
      <w:pPr>
        <w:numPr>
          <w:ilvl w:val="8"/>
          <w:numId w:val="20"/>
        </w:numPr>
        <w:pBdr>
          <w:top w:val="nil"/>
          <w:left w:val="nil"/>
          <w:bottom w:val="nil"/>
          <w:right w:val="nil"/>
          <w:between w:val="nil"/>
        </w:pBdr>
        <w:spacing w:after="0"/>
        <w:ind w:left="851" w:hanging="284"/>
        <w:jc w:val="both"/>
        <w:rPr>
          <w:rFonts w:eastAsia="Calibri" w:cstheme="minorHAnsi"/>
          <w:color w:val="000000"/>
        </w:rPr>
      </w:pPr>
      <w:r w:rsidRPr="00D74B07">
        <w:rPr>
          <w:rFonts w:eastAsia="Calibri" w:cstheme="minorHAnsi"/>
          <w:color w:val="000000"/>
        </w:rPr>
        <w:t>powierzenia wykonywania pracy małoletniemu cudzoziemcowi, o którym mowa w art. 9 ust. 2 ustawy z dnia 15 czerwca 2012 r. o skutkach powierzania wykonywania pracy cudzoziemcom przebywającym wbrew przepisom na terytorium Rzeczypospolitej Polskiej;</w:t>
      </w:r>
    </w:p>
    <w:p w:rsidR="00093B3D" w:rsidRPr="00D74B07" w:rsidRDefault="00093B3D" w:rsidP="00F6137A">
      <w:pPr>
        <w:numPr>
          <w:ilvl w:val="8"/>
          <w:numId w:val="20"/>
        </w:numPr>
        <w:pBdr>
          <w:top w:val="nil"/>
          <w:left w:val="nil"/>
          <w:bottom w:val="nil"/>
          <w:right w:val="nil"/>
          <w:between w:val="nil"/>
        </w:pBdr>
        <w:spacing w:after="0"/>
        <w:ind w:left="851" w:hanging="284"/>
        <w:jc w:val="both"/>
        <w:rPr>
          <w:rFonts w:eastAsia="Calibri" w:cstheme="minorHAnsi"/>
          <w:color w:val="000000"/>
        </w:rPr>
      </w:pPr>
      <w:r w:rsidRPr="00D74B07">
        <w:rPr>
          <w:rFonts w:eastAsia="Calibri" w:cstheme="minorHAnsi"/>
          <w:color w:val="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093B3D" w:rsidRPr="00D74B07" w:rsidRDefault="00093B3D" w:rsidP="00F6137A">
      <w:pPr>
        <w:numPr>
          <w:ilvl w:val="8"/>
          <w:numId w:val="20"/>
        </w:numPr>
        <w:pBdr>
          <w:top w:val="nil"/>
          <w:left w:val="nil"/>
          <w:bottom w:val="nil"/>
          <w:right w:val="nil"/>
          <w:between w:val="nil"/>
        </w:pBdr>
        <w:spacing w:after="0"/>
        <w:ind w:left="851" w:hanging="284"/>
        <w:jc w:val="both"/>
        <w:rPr>
          <w:rFonts w:eastAsia="Calibri" w:cstheme="minorHAnsi"/>
          <w:color w:val="000000"/>
        </w:rPr>
      </w:pPr>
      <w:r w:rsidRPr="00D74B07">
        <w:rPr>
          <w:rFonts w:eastAsia="Calibri" w:cstheme="minorHAnsi"/>
          <w:color w:val="000000"/>
        </w:rPr>
        <w:t>o którym mowa w art. 9 ust. 1 i 3 lub art. 10 ustawy z dnia 15 czerwca 2012 r. o skutkach powierzania wykonywania pracy cudzoziemcom przebywającym wbrew przepisom na terytorium Rzeczypospolitej Polskiej</w:t>
      </w:r>
      <w:r>
        <w:rPr>
          <w:rFonts w:eastAsia="Calibri" w:cstheme="minorHAnsi"/>
          <w:color w:val="000000"/>
        </w:rPr>
        <w:t>,</w:t>
      </w:r>
    </w:p>
    <w:p w:rsidR="00093B3D" w:rsidRPr="00D74B07" w:rsidRDefault="00093B3D" w:rsidP="00093B3D">
      <w:pPr>
        <w:ind w:left="851" w:hanging="284"/>
        <w:jc w:val="both"/>
        <w:rPr>
          <w:rFonts w:eastAsia="Calibri" w:cstheme="minorHAnsi"/>
        </w:rPr>
      </w:pPr>
      <w:r w:rsidRPr="00D74B07">
        <w:rPr>
          <w:rFonts w:eastAsia="Calibri" w:cstheme="minorHAnsi"/>
        </w:rPr>
        <w:t>- lub za odpowiedni czyn zabroniony określony w przepisach prawa obcego</w:t>
      </w:r>
      <w:r w:rsidR="006E6B83">
        <w:rPr>
          <w:rFonts w:eastAsia="Calibri" w:cstheme="minorHAnsi"/>
        </w:rPr>
        <w:t>;</w:t>
      </w:r>
    </w:p>
    <w:p w:rsidR="00093B3D" w:rsidRPr="00093B3D" w:rsidRDefault="00093B3D" w:rsidP="00F6137A">
      <w:pPr>
        <w:pStyle w:val="Akapitzlist"/>
        <w:numPr>
          <w:ilvl w:val="1"/>
          <w:numId w:val="20"/>
        </w:numPr>
        <w:pBdr>
          <w:top w:val="nil"/>
          <w:left w:val="nil"/>
          <w:bottom w:val="nil"/>
          <w:right w:val="nil"/>
          <w:between w:val="nil"/>
        </w:pBdr>
        <w:spacing w:after="0"/>
        <w:ind w:left="567" w:hanging="283"/>
        <w:jc w:val="both"/>
        <w:rPr>
          <w:rFonts w:eastAsia="Calibri" w:cstheme="minorHAnsi"/>
          <w:color w:val="000000"/>
        </w:rPr>
      </w:pPr>
      <w:r w:rsidRPr="00093B3D">
        <w:rPr>
          <w:rFonts w:eastAsia="Calibri" w:cstheme="minorHAnsi"/>
          <w:color w:val="000000"/>
        </w:rPr>
        <w:t xml:space="preserve">jeżeli urzędującego członka jego organu zarządzającego lub nadzorczego, wspólnika spółki w  spółce jawnej lub partnerskiej albo </w:t>
      </w:r>
      <w:proofErr w:type="spellStart"/>
      <w:r w:rsidRPr="00093B3D">
        <w:rPr>
          <w:rFonts w:eastAsia="Calibri" w:cstheme="minorHAnsi"/>
          <w:color w:val="000000"/>
        </w:rPr>
        <w:t>komplementariusza</w:t>
      </w:r>
      <w:proofErr w:type="spellEnd"/>
      <w:r w:rsidRPr="00093B3D">
        <w:rPr>
          <w:rFonts w:eastAsia="Calibri" w:cstheme="minorHAnsi"/>
          <w:color w:val="000000"/>
        </w:rPr>
        <w:t xml:space="preserve"> w spółce komandytowej lub komandytowo-akcyjnej lub prokurenta prawomocnie skazano za przestępstwo, o którym mowa w </w:t>
      </w:r>
      <w:proofErr w:type="spellStart"/>
      <w:r w:rsidRPr="00093B3D">
        <w:rPr>
          <w:rFonts w:eastAsia="Calibri" w:cstheme="minorHAnsi"/>
          <w:color w:val="000000"/>
        </w:rPr>
        <w:t>pkt</w:t>
      </w:r>
      <w:proofErr w:type="spellEnd"/>
      <w:r w:rsidRPr="00093B3D">
        <w:rPr>
          <w:rFonts w:eastAsia="Calibri" w:cstheme="minorHAnsi"/>
          <w:color w:val="000000"/>
        </w:rPr>
        <w:t xml:space="preserve"> 1</w:t>
      </w:r>
      <w:r w:rsidR="006E6B83">
        <w:rPr>
          <w:rFonts w:eastAsia="Calibri" w:cstheme="minorHAnsi"/>
          <w:color w:val="000000"/>
        </w:rPr>
        <w:t>;</w:t>
      </w:r>
    </w:p>
    <w:p w:rsidR="00093B3D" w:rsidRPr="00D74B07" w:rsidRDefault="00093B3D" w:rsidP="00F6137A">
      <w:pPr>
        <w:pStyle w:val="Akapitzlist"/>
        <w:numPr>
          <w:ilvl w:val="1"/>
          <w:numId w:val="20"/>
        </w:numPr>
        <w:pBdr>
          <w:top w:val="nil"/>
          <w:left w:val="nil"/>
          <w:bottom w:val="nil"/>
          <w:right w:val="nil"/>
          <w:between w:val="nil"/>
        </w:pBdr>
        <w:spacing w:after="0"/>
        <w:ind w:left="567" w:hanging="283"/>
        <w:jc w:val="both"/>
        <w:rPr>
          <w:rFonts w:eastAsia="Calibri" w:cstheme="minorHAnsi"/>
          <w:color w:val="000000"/>
        </w:rPr>
      </w:pPr>
      <w:r w:rsidRPr="00D74B07">
        <w:rPr>
          <w:rFonts w:eastAsia="Calibri" w:cstheme="minorHAnsi"/>
          <w:color w:val="000000"/>
        </w:rPr>
        <w:t>wobec którego wydano prawomocny wyrok sądu lub ostateczną decyzję administracyjną o</w:t>
      </w:r>
      <w:r>
        <w:rPr>
          <w:rFonts w:eastAsia="Calibri" w:cstheme="minorHAnsi"/>
          <w:color w:val="000000"/>
        </w:rPr>
        <w:t> </w:t>
      </w:r>
      <w:r w:rsidRPr="00D74B07">
        <w:rPr>
          <w:rFonts w:eastAsia="Calibri" w:cstheme="minorHAnsi"/>
          <w:color w:val="000000"/>
        </w:rPr>
        <w:t>zaleganiu z</w:t>
      </w:r>
      <w:r w:rsidR="008979F5">
        <w:rPr>
          <w:rFonts w:eastAsia="Calibri" w:cstheme="minorHAnsi"/>
          <w:color w:val="000000"/>
        </w:rPr>
        <w:t> </w:t>
      </w:r>
      <w:r w:rsidRPr="00D74B07">
        <w:rPr>
          <w:rFonts w:eastAsia="Calibri" w:cstheme="minorHAnsi"/>
          <w:color w:val="000000"/>
        </w:rPr>
        <w:t>uiszczeniem podatków, opłat lub składek na ubezpieczenie społeczne lub zdrowotne, chyba że</w:t>
      </w:r>
      <w:r w:rsidR="001146F2">
        <w:rPr>
          <w:rFonts w:eastAsia="Calibri" w:cstheme="minorHAnsi"/>
          <w:color w:val="000000"/>
        </w:rPr>
        <w:t> </w:t>
      </w:r>
      <w:r w:rsidRPr="00D74B07">
        <w:rPr>
          <w:rFonts w:eastAsia="Calibri" w:cstheme="minorHAnsi"/>
          <w:color w:val="000000"/>
        </w:rPr>
        <w:t>wykonawca odpowiednio przed upływem terminu do składania wniosków o dopuszczenie do</w:t>
      </w:r>
      <w:r w:rsidR="001146F2">
        <w:rPr>
          <w:rFonts w:eastAsia="Calibri" w:cstheme="minorHAnsi"/>
          <w:color w:val="000000"/>
        </w:rPr>
        <w:t> </w:t>
      </w:r>
      <w:r w:rsidRPr="00D74B07">
        <w:rPr>
          <w:rFonts w:eastAsia="Calibri" w:cstheme="minorHAnsi"/>
          <w:color w:val="000000"/>
        </w:rPr>
        <w:t>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rsidR="006E6B83">
        <w:rPr>
          <w:rFonts w:eastAsia="Calibri" w:cstheme="minorHAnsi"/>
          <w:color w:val="000000"/>
        </w:rPr>
        <w:t>;</w:t>
      </w:r>
    </w:p>
    <w:p w:rsidR="00093B3D" w:rsidRPr="00D74B07" w:rsidRDefault="00093B3D" w:rsidP="00F6137A">
      <w:pPr>
        <w:pStyle w:val="Akapitzlist"/>
        <w:numPr>
          <w:ilvl w:val="1"/>
          <w:numId w:val="20"/>
        </w:numPr>
        <w:pBdr>
          <w:top w:val="nil"/>
          <w:left w:val="nil"/>
          <w:bottom w:val="nil"/>
          <w:right w:val="nil"/>
          <w:between w:val="nil"/>
        </w:pBdr>
        <w:spacing w:after="0"/>
        <w:ind w:left="567" w:hanging="283"/>
        <w:jc w:val="both"/>
        <w:rPr>
          <w:rFonts w:eastAsia="Calibri" w:cstheme="minorHAnsi"/>
          <w:color w:val="000000"/>
        </w:rPr>
      </w:pPr>
      <w:r w:rsidRPr="00D74B07">
        <w:rPr>
          <w:rFonts w:eastAsia="Calibri" w:cstheme="minorHAnsi"/>
          <w:color w:val="000000"/>
        </w:rPr>
        <w:t>wobec którego prawomocnie orzeczono zakaz ubiegania się o zamówienia publiczne</w:t>
      </w:r>
      <w:r w:rsidR="006E6B83">
        <w:rPr>
          <w:rFonts w:eastAsia="Calibri" w:cstheme="minorHAnsi"/>
          <w:color w:val="000000"/>
        </w:rPr>
        <w:t>;</w:t>
      </w:r>
    </w:p>
    <w:p w:rsidR="00093B3D" w:rsidRPr="00D74B07" w:rsidRDefault="00093B3D" w:rsidP="00F6137A">
      <w:pPr>
        <w:pStyle w:val="Akapitzlist"/>
        <w:numPr>
          <w:ilvl w:val="1"/>
          <w:numId w:val="20"/>
        </w:numPr>
        <w:pBdr>
          <w:top w:val="nil"/>
          <w:left w:val="nil"/>
          <w:bottom w:val="nil"/>
          <w:right w:val="nil"/>
          <w:between w:val="nil"/>
        </w:pBdr>
        <w:spacing w:after="0"/>
        <w:ind w:left="567" w:hanging="283"/>
        <w:jc w:val="both"/>
        <w:rPr>
          <w:rFonts w:eastAsia="Calibri" w:cstheme="minorHAnsi"/>
          <w:color w:val="000000"/>
        </w:rPr>
      </w:pPr>
      <w:r w:rsidRPr="00D74B07">
        <w:rPr>
          <w:rFonts w:eastAsia="Calibri" w:cstheme="minorHAnsi"/>
          <w:color w:val="000000"/>
        </w:rPr>
        <w:t>jeżeli zamawiający może stwierdzić, na podstawie wiarygodnych przesłanek, że wykonawca zawarł z</w:t>
      </w:r>
      <w:r w:rsidR="008979F5">
        <w:rPr>
          <w:rFonts w:eastAsia="Calibri" w:cstheme="minorHAnsi"/>
          <w:color w:val="000000"/>
        </w:rPr>
        <w:t> </w:t>
      </w:r>
      <w:r w:rsidRPr="00D74B07">
        <w:rPr>
          <w:rFonts w:eastAsia="Calibri" w:cstheme="minorHAnsi"/>
          <w:color w:val="000000"/>
        </w:rPr>
        <w:t>innymi wykonawcami porozumienie mające na celu zakłócenie konkurencji, w</w:t>
      </w:r>
      <w:r>
        <w:rPr>
          <w:rFonts w:eastAsia="Calibri" w:cstheme="minorHAnsi"/>
          <w:color w:val="000000"/>
        </w:rPr>
        <w:t> </w:t>
      </w:r>
      <w:r w:rsidRPr="00D74B07">
        <w:rPr>
          <w:rFonts w:eastAsia="Calibri" w:cstheme="minorHAnsi"/>
          <w:color w:val="000000"/>
        </w:rPr>
        <w:t xml:space="preserve">szczególności, jeżeli należąc do tej samej grupy kapitałowej w rozumieniu ustawy z dnia 16 lutego 2007 r. o ochronie </w:t>
      </w:r>
      <w:r w:rsidRPr="00D74B07">
        <w:rPr>
          <w:rFonts w:eastAsia="Calibri" w:cstheme="minorHAnsi"/>
          <w:color w:val="000000"/>
        </w:rPr>
        <w:lastRenderedPageBreak/>
        <w:t>konkurencji i konsumentów, złożyli odrębne oferty, oferty częściowe lub wnioski o dopuszczenie do udziału w postępowaniu, chyba że wykażą, że przygotowali te oferty lub wnioski niezależnie od siebie</w:t>
      </w:r>
      <w:r w:rsidR="006E6B83">
        <w:rPr>
          <w:rFonts w:eastAsia="Calibri" w:cstheme="minorHAnsi"/>
          <w:color w:val="000000"/>
        </w:rPr>
        <w:t>;</w:t>
      </w:r>
    </w:p>
    <w:p w:rsidR="00093B3D" w:rsidRPr="00C22BE3" w:rsidRDefault="00093B3D" w:rsidP="00F6137A">
      <w:pPr>
        <w:pStyle w:val="Akapitzlist"/>
        <w:numPr>
          <w:ilvl w:val="1"/>
          <w:numId w:val="20"/>
        </w:numPr>
        <w:pBdr>
          <w:top w:val="nil"/>
          <w:left w:val="nil"/>
          <w:bottom w:val="nil"/>
          <w:right w:val="nil"/>
          <w:between w:val="nil"/>
        </w:pBdr>
        <w:spacing w:after="0"/>
        <w:ind w:left="567" w:hanging="283"/>
        <w:jc w:val="both"/>
        <w:rPr>
          <w:rFonts w:eastAsia="Calibri" w:cstheme="minorHAnsi"/>
          <w:color w:val="000000"/>
        </w:rPr>
      </w:pPr>
      <w:r w:rsidRPr="00C22BE3">
        <w:rPr>
          <w:rFonts w:eastAsia="Calibri" w:cstheme="minorHAnsi"/>
          <w:color w:val="000000"/>
        </w:rPr>
        <w:t>jeżeli, w przypadkach, o których mowa w art. 85 ust. 1, doszło do zakłócenia konkurencji wynikającego z wcześniejszego zaangażowania tego wykonawcy lub podmiotu, który należy z wykonawcą do tej samej grupy kapitałowej w rozumieniu ustawy z dnia 16 lutego 2007 r. o</w:t>
      </w:r>
      <w:r>
        <w:rPr>
          <w:rFonts w:eastAsia="Calibri" w:cstheme="minorHAnsi"/>
          <w:color w:val="000000"/>
        </w:rPr>
        <w:t> </w:t>
      </w:r>
      <w:r w:rsidRPr="00C22BE3">
        <w:rPr>
          <w:rFonts w:eastAsia="Calibri" w:cstheme="minorHAnsi"/>
          <w:color w:val="000000"/>
        </w:rPr>
        <w:t>ochronie konkurencji i</w:t>
      </w:r>
      <w:r w:rsidR="008979F5">
        <w:rPr>
          <w:rFonts w:eastAsia="Calibri" w:cstheme="minorHAnsi"/>
          <w:color w:val="000000"/>
        </w:rPr>
        <w:t> </w:t>
      </w:r>
      <w:r w:rsidRPr="00C22BE3">
        <w:rPr>
          <w:rFonts w:eastAsia="Calibri" w:cstheme="minorHAnsi"/>
          <w:color w:val="000000"/>
        </w:rPr>
        <w:t>konsumentów, chyba że spowodowane tym zakłócenie konkurencji może być wyeliminowane w inny sposób niż przez wykluczenie wykonawcy z udziału w</w:t>
      </w:r>
      <w:r>
        <w:rPr>
          <w:rFonts w:eastAsia="Calibri" w:cstheme="minorHAnsi"/>
          <w:color w:val="000000"/>
        </w:rPr>
        <w:t> </w:t>
      </w:r>
      <w:r w:rsidRPr="00C22BE3">
        <w:rPr>
          <w:rFonts w:eastAsia="Calibri" w:cstheme="minorHAnsi"/>
          <w:color w:val="000000"/>
        </w:rPr>
        <w:t>postępowaniu o udzielenie zamówienia</w:t>
      </w:r>
      <w:r>
        <w:rPr>
          <w:rFonts w:eastAsia="Calibri" w:cstheme="minorHAnsi"/>
          <w:color w:val="000000"/>
        </w:rPr>
        <w:t>;</w:t>
      </w:r>
    </w:p>
    <w:p w:rsidR="00B47AEE" w:rsidRPr="00CC4E77" w:rsidRDefault="00093B3D" w:rsidP="00093B3D">
      <w:pPr>
        <w:spacing w:after="0"/>
        <w:ind w:left="567" w:hanging="283"/>
        <w:jc w:val="both"/>
        <w:rPr>
          <w:rFonts w:cstheme="minorHAnsi"/>
        </w:rPr>
      </w:pPr>
      <w:r>
        <w:rPr>
          <w:rFonts w:cstheme="minorHAnsi"/>
        </w:rPr>
        <w:t>7)</w:t>
      </w:r>
      <w:r w:rsidR="00B47AEE" w:rsidRPr="00CC4E77">
        <w:rPr>
          <w:rFonts w:cstheme="minorHAnsi"/>
        </w:rPr>
        <w:t xml:space="preserve"> </w:t>
      </w:r>
      <w:r>
        <w:rPr>
          <w:rFonts w:cstheme="minorHAnsi"/>
        </w:rPr>
        <w:t xml:space="preserve">o którym mowa </w:t>
      </w:r>
      <w:r w:rsidR="00B47AEE" w:rsidRPr="00CC4E77">
        <w:rPr>
          <w:rFonts w:cstheme="minorHAnsi"/>
        </w:rPr>
        <w:t>w art. 7 ustawy</w:t>
      </w:r>
      <w:r>
        <w:rPr>
          <w:rFonts w:cstheme="minorHAnsi"/>
        </w:rPr>
        <w:t xml:space="preserve"> z dnia 13 kwietnia 2022 r. </w:t>
      </w:r>
      <w:r w:rsidR="00B47AEE" w:rsidRPr="00CC4E77">
        <w:rPr>
          <w:rFonts w:cstheme="minorHAnsi"/>
        </w:rPr>
        <w:t xml:space="preserve"> o szczególnych rozwiązaniach w zakresie przeciwdziałania wspieraniu agresji  na Ukrainę oraz służących ochronie bezpieczeństwa narodowego.</w:t>
      </w:r>
    </w:p>
    <w:p w:rsidR="00B47AEE" w:rsidRPr="00CC4E77" w:rsidRDefault="00093B3D" w:rsidP="00093B3D">
      <w:pPr>
        <w:pStyle w:val="pkt"/>
        <w:spacing w:before="0" w:after="0" w:line="276" w:lineRule="auto"/>
        <w:ind w:left="284" w:hanging="284"/>
        <w:rPr>
          <w:rFonts w:asciiTheme="minorHAnsi" w:hAnsiTheme="minorHAnsi" w:cstheme="minorHAnsi"/>
          <w:bCs/>
          <w:kern w:val="32"/>
          <w:sz w:val="22"/>
          <w:szCs w:val="22"/>
        </w:rPr>
      </w:pPr>
      <w:r>
        <w:rPr>
          <w:rFonts w:asciiTheme="minorHAnsi" w:hAnsiTheme="minorHAnsi" w:cstheme="minorHAnsi"/>
          <w:bCs/>
          <w:kern w:val="32"/>
          <w:sz w:val="22"/>
          <w:szCs w:val="22"/>
        </w:rPr>
        <w:t>2. Wykonawca może zostać wykluczony przez Zamawiającego na każdym etapie postępowania o udzielenie zam</w:t>
      </w:r>
      <w:r w:rsidR="002A7A7C">
        <w:rPr>
          <w:rFonts w:asciiTheme="minorHAnsi" w:hAnsiTheme="minorHAnsi" w:cstheme="minorHAnsi"/>
          <w:bCs/>
          <w:kern w:val="32"/>
          <w:sz w:val="22"/>
          <w:szCs w:val="22"/>
        </w:rPr>
        <w:t>ó</w:t>
      </w:r>
      <w:r>
        <w:rPr>
          <w:rFonts w:asciiTheme="minorHAnsi" w:hAnsiTheme="minorHAnsi" w:cstheme="minorHAnsi"/>
          <w:bCs/>
          <w:kern w:val="32"/>
          <w:sz w:val="22"/>
          <w:szCs w:val="22"/>
        </w:rPr>
        <w:t>wienia publicznego.</w:t>
      </w:r>
    </w:p>
    <w:p w:rsidR="00B47AEE" w:rsidRPr="00CC4E77" w:rsidRDefault="002A7A7C" w:rsidP="002A7A7C">
      <w:pPr>
        <w:pStyle w:val="pkt"/>
        <w:spacing w:before="0" w:after="0" w:line="276" w:lineRule="auto"/>
        <w:ind w:left="0" w:firstLine="0"/>
        <w:rPr>
          <w:rFonts w:asciiTheme="minorHAnsi" w:hAnsiTheme="minorHAnsi" w:cstheme="minorHAnsi"/>
          <w:sz w:val="22"/>
          <w:szCs w:val="22"/>
        </w:rPr>
      </w:pPr>
      <w:r>
        <w:rPr>
          <w:rFonts w:asciiTheme="minorHAnsi" w:hAnsiTheme="minorHAnsi" w:cstheme="minorHAnsi"/>
          <w:sz w:val="22"/>
          <w:szCs w:val="22"/>
        </w:rPr>
        <w:t xml:space="preserve">3.  </w:t>
      </w:r>
      <w:r w:rsidR="00B47AEE" w:rsidRPr="00CC4E77">
        <w:rPr>
          <w:rFonts w:asciiTheme="minorHAnsi" w:hAnsiTheme="minorHAnsi" w:cstheme="minorHAnsi"/>
          <w:sz w:val="22"/>
          <w:szCs w:val="22"/>
        </w:rPr>
        <w:t xml:space="preserve">Wykluczenie Wykonawcy następuje zgodnie z art. 111 </w:t>
      </w:r>
      <w:proofErr w:type="spellStart"/>
      <w:r w:rsidR="00064D72">
        <w:rPr>
          <w:rFonts w:asciiTheme="minorHAnsi" w:hAnsiTheme="minorHAnsi" w:cstheme="minorHAnsi"/>
          <w:sz w:val="22"/>
          <w:szCs w:val="22"/>
        </w:rPr>
        <w:t>Pzp</w:t>
      </w:r>
      <w:proofErr w:type="spellEnd"/>
      <w:r w:rsidR="00B47AEE" w:rsidRPr="00CC4E77">
        <w:rPr>
          <w:rFonts w:asciiTheme="minorHAnsi" w:hAnsiTheme="minorHAnsi" w:cstheme="minorHAnsi"/>
          <w:sz w:val="22"/>
          <w:szCs w:val="22"/>
        </w:rPr>
        <w:t xml:space="preserve">. </w:t>
      </w:r>
    </w:p>
    <w:p w:rsidR="00B47AEE" w:rsidRPr="00CC4E77" w:rsidRDefault="00B47AEE" w:rsidP="00B47AEE">
      <w:pPr>
        <w:pStyle w:val="pkt"/>
        <w:spacing w:before="0" w:after="0" w:line="276" w:lineRule="auto"/>
        <w:ind w:left="1440" w:firstLine="0"/>
        <w:rPr>
          <w:rFonts w:asciiTheme="minorHAnsi" w:hAnsiTheme="minorHAnsi" w:cstheme="minorHAnsi"/>
          <w:sz w:val="22"/>
          <w:szCs w:val="22"/>
        </w:rPr>
      </w:pPr>
    </w:p>
    <w:p w:rsidR="00B47AEE" w:rsidRPr="00CC4E77" w:rsidRDefault="00B47AEE" w:rsidP="00B47AEE">
      <w:pPr>
        <w:pBdr>
          <w:bottom w:val="double" w:sz="4" w:space="1" w:color="auto"/>
        </w:pBdr>
        <w:shd w:val="clear" w:color="auto" w:fill="DEEAF6" w:themeFill="accent5" w:themeFillTint="33"/>
        <w:spacing w:after="0"/>
        <w:ind w:left="568" w:hanging="568"/>
        <w:jc w:val="both"/>
        <w:rPr>
          <w:rFonts w:cstheme="minorHAnsi"/>
          <w:bCs/>
        </w:rPr>
      </w:pPr>
      <w:r w:rsidRPr="00CC4E77">
        <w:rPr>
          <w:rFonts w:cstheme="minorHAnsi"/>
          <w:b/>
          <w:bCs/>
        </w:rPr>
        <w:t>X.</w:t>
      </w:r>
      <w:r w:rsidRPr="00CC4E77">
        <w:rPr>
          <w:rFonts w:cstheme="minorHAnsi"/>
          <w:b/>
          <w:bCs/>
        </w:rPr>
        <w:tab/>
      </w:r>
      <w:r w:rsidRPr="00CC4E77">
        <w:rPr>
          <w:rFonts w:cstheme="minorHAnsi"/>
          <w:b/>
        </w:rPr>
        <w:t>OŚWIADCZENIA I DOKUMENTY, JAKIE ZOBOWIĄZANI SĄ DOSTARCZYĆ WYKONAWCY W CELU POTWIERDZENIA SPEŁNIANIA WARUNKÓW UDZIAŁU W POSTĘPOWANIU ORAZ WYKAZANIA BRAKU PODSTAW WYKLUCZENIA (PODMIOTOWE ŚRODKI DOWODOWE)</w:t>
      </w:r>
    </w:p>
    <w:p w:rsidR="00B60F13" w:rsidRPr="000F4870" w:rsidRDefault="00B60F13" w:rsidP="00B60F13">
      <w:pPr>
        <w:pStyle w:val="pkt"/>
        <w:spacing w:before="0" w:after="0" w:line="276" w:lineRule="auto"/>
      </w:pPr>
    </w:p>
    <w:p w:rsidR="00B60F13" w:rsidRPr="00241441" w:rsidRDefault="00B60F13" w:rsidP="00B60F13">
      <w:pPr>
        <w:numPr>
          <w:ilvl w:val="0"/>
          <w:numId w:val="45"/>
        </w:numPr>
        <w:spacing w:before="120" w:after="120" w:line="240" w:lineRule="auto"/>
        <w:ind w:left="284" w:hanging="284"/>
        <w:jc w:val="both"/>
        <w:rPr>
          <w:rFonts w:cs="Arial"/>
        </w:rPr>
      </w:pPr>
      <w:r w:rsidRPr="00241441">
        <w:rPr>
          <w:rFonts w:cs="Arial"/>
        </w:rPr>
        <w:t xml:space="preserve">Do oferty Wykonawca zobowiązany jest dołączyć aktualne na dzień składania ofert </w:t>
      </w:r>
      <w:r w:rsidRPr="00241441">
        <w:rPr>
          <w:rFonts w:cs="Arial"/>
          <w:b/>
          <w:bCs/>
        </w:rPr>
        <w:t>oświadczenie o</w:t>
      </w:r>
      <w:r w:rsidR="001146F2">
        <w:rPr>
          <w:rFonts w:cs="Arial"/>
          <w:b/>
          <w:bCs/>
        </w:rPr>
        <w:t> </w:t>
      </w:r>
      <w:r w:rsidRPr="00241441">
        <w:rPr>
          <w:rFonts w:cs="Arial"/>
          <w:b/>
          <w:bCs/>
        </w:rPr>
        <w:t>spełnianiu warunków udziału w postępowaniu oraz o braku podstaw do wykluczenia z postępowania</w:t>
      </w:r>
      <w:r w:rsidRPr="00241441">
        <w:rPr>
          <w:rFonts w:cs="Arial"/>
        </w:rPr>
        <w:t xml:space="preserve">, stanowiące </w:t>
      </w:r>
      <w:r w:rsidRPr="00241441">
        <w:rPr>
          <w:rFonts w:cs="Arial"/>
          <w:b/>
        </w:rPr>
        <w:t>Załącznik nr 2 do SWZ</w:t>
      </w:r>
      <w:r w:rsidRPr="00241441">
        <w:rPr>
          <w:rFonts w:cs="Arial"/>
        </w:rPr>
        <w:t>;</w:t>
      </w:r>
    </w:p>
    <w:p w:rsidR="00B60F13" w:rsidRPr="00241441" w:rsidRDefault="00B60F13" w:rsidP="00B60F13">
      <w:pPr>
        <w:numPr>
          <w:ilvl w:val="0"/>
          <w:numId w:val="45"/>
        </w:numPr>
        <w:spacing w:before="120" w:after="120" w:line="240" w:lineRule="auto"/>
        <w:ind w:left="284" w:hanging="284"/>
        <w:jc w:val="both"/>
        <w:rPr>
          <w:rFonts w:cs="Arial"/>
        </w:rPr>
      </w:pPr>
      <w:r w:rsidRPr="00241441">
        <w:rPr>
          <w:rFonts w:cs="Arial"/>
        </w:rPr>
        <w:t xml:space="preserve">Informacje zawarte w oświadczeniu, o którym mowa w </w:t>
      </w:r>
      <w:proofErr w:type="spellStart"/>
      <w:r w:rsidRPr="00241441">
        <w:rPr>
          <w:rFonts w:cs="Arial"/>
        </w:rPr>
        <w:t>pkt</w:t>
      </w:r>
      <w:proofErr w:type="spellEnd"/>
      <w:r w:rsidRPr="00241441">
        <w:rPr>
          <w:rFonts w:cs="Arial"/>
        </w:rPr>
        <w:t xml:space="preserve"> 1 stanowią wstępne potwierdzenie, że</w:t>
      </w:r>
      <w:r w:rsidR="001146F2">
        <w:rPr>
          <w:rFonts w:cs="Arial"/>
        </w:rPr>
        <w:t> </w:t>
      </w:r>
      <w:r w:rsidRPr="00241441">
        <w:rPr>
          <w:rFonts w:cs="Arial"/>
        </w:rPr>
        <w:t xml:space="preserve">Wykonawca nie podlega wykluczeniu oraz spełnia warunki udziału </w:t>
      </w:r>
      <w:r>
        <w:rPr>
          <w:rFonts w:cs="Arial"/>
        </w:rPr>
        <w:t xml:space="preserve"> </w:t>
      </w:r>
      <w:r w:rsidRPr="00241441">
        <w:rPr>
          <w:rFonts w:cs="Arial"/>
        </w:rPr>
        <w:t>w postępowaniu.</w:t>
      </w:r>
    </w:p>
    <w:p w:rsidR="00B60F13" w:rsidRPr="00241441" w:rsidRDefault="00B60F13" w:rsidP="00B60F13">
      <w:pPr>
        <w:numPr>
          <w:ilvl w:val="0"/>
          <w:numId w:val="45"/>
        </w:numPr>
        <w:spacing w:before="120" w:after="120" w:line="240" w:lineRule="auto"/>
        <w:ind w:left="284" w:hanging="284"/>
        <w:jc w:val="both"/>
        <w:rPr>
          <w:rFonts w:cs="Arial"/>
        </w:rPr>
      </w:pPr>
      <w:r w:rsidRPr="00241441">
        <w:rPr>
          <w:rFonts w:cs="Arial"/>
        </w:rPr>
        <w:t xml:space="preserve">W przypadku wspólnego ubiegania się o zamówienie przez wykonawców </w:t>
      </w:r>
      <w:r w:rsidRPr="00241441">
        <w:rPr>
          <w:rFonts w:cs="Arial"/>
          <w:b/>
        </w:rPr>
        <w:t xml:space="preserve">oświadczenie </w:t>
      </w:r>
      <w:r w:rsidRPr="00241441">
        <w:rPr>
          <w:rFonts w:cs="Arial"/>
          <w:b/>
          <w:bCs/>
        </w:rPr>
        <w:t>o spełnianiu warunków udziału w postępowaniu oraz o braku podstaw do wykluczenia z postępowania</w:t>
      </w:r>
      <w:r w:rsidRPr="00241441">
        <w:rPr>
          <w:rFonts w:cs="Arial"/>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postępowaniu</w:t>
      </w:r>
    </w:p>
    <w:p w:rsidR="00B60F13" w:rsidRPr="00241441" w:rsidRDefault="00B60F13" w:rsidP="00B60F13">
      <w:pPr>
        <w:numPr>
          <w:ilvl w:val="0"/>
          <w:numId w:val="45"/>
        </w:numPr>
        <w:spacing w:before="120" w:after="120" w:line="240" w:lineRule="auto"/>
        <w:ind w:left="284" w:hanging="284"/>
        <w:jc w:val="both"/>
        <w:rPr>
          <w:rFonts w:cs="Arial"/>
        </w:rPr>
      </w:pPr>
      <w:r w:rsidRPr="00241441">
        <w:rPr>
          <w:rFonts w:cs="Arial"/>
        </w:rPr>
        <w:t>Wykonawca, w przypadku polegania na zdolnościach lub sytuacji podmiotów udostępniających zasoby, przedstawia, wraz z oświadczeniem, o którym mowa w ust. 1 powyżej, także oświadczenie podmiotu udostępniającego zasoby, potwierdzające brak podstaw wykluczenia tego podmiotu oraz odpowiednio spełnianie warunków udziału w postępowaniu, w zakresie, w jakim Wykonawca powołuje się na jego zasoby.</w:t>
      </w:r>
    </w:p>
    <w:p w:rsidR="00B60F13" w:rsidRPr="00241441" w:rsidRDefault="00B60F13" w:rsidP="00B60F13">
      <w:pPr>
        <w:numPr>
          <w:ilvl w:val="0"/>
          <w:numId w:val="45"/>
        </w:numPr>
        <w:spacing w:before="120" w:after="120" w:line="240" w:lineRule="auto"/>
        <w:ind w:left="284" w:hanging="284"/>
        <w:jc w:val="both"/>
        <w:rPr>
          <w:rFonts w:cs="Arial"/>
        </w:rPr>
      </w:pPr>
      <w:r w:rsidRPr="00241441">
        <w:rPr>
          <w:rFonts w:cs="Arial"/>
        </w:rPr>
        <w:t xml:space="preserve">Zamawiający wzywa wykonawcę, którego oferta została </w:t>
      </w:r>
      <w:r>
        <w:rPr>
          <w:rFonts w:cs="Arial"/>
        </w:rPr>
        <w:t xml:space="preserve">najwyżej oceniona, do złożenia </w:t>
      </w:r>
      <w:r w:rsidRPr="00241441">
        <w:rPr>
          <w:rFonts w:cs="Arial"/>
        </w:rPr>
        <w:t>w wyznaczonym terminie, nie krótszym niż 5 dni od dnia wezwania, podmiotowych środków dowodowych, jeżeli wymagał ich złożenia w ogłoszeniu o zamówieniu lub dokumentach zamówienia, aktualnych na dzień złożenia podmiotowych środków dowodowych.</w:t>
      </w:r>
    </w:p>
    <w:p w:rsidR="00B60F13" w:rsidRPr="00FF1630" w:rsidRDefault="00B60F13" w:rsidP="00B60F13">
      <w:pPr>
        <w:numPr>
          <w:ilvl w:val="0"/>
          <w:numId w:val="45"/>
        </w:numPr>
        <w:spacing w:before="120" w:after="120" w:line="240" w:lineRule="auto"/>
        <w:ind w:left="284" w:hanging="284"/>
        <w:jc w:val="both"/>
        <w:rPr>
          <w:rFonts w:cs="Arial"/>
          <w:b/>
          <w:u w:val="single"/>
        </w:rPr>
      </w:pPr>
      <w:r w:rsidRPr="00FF1630">
        <w:rPr>
          <w:rFonts w:cs="Arial"/>
          <w:b/>
          <w:u w:val="single"/>
        </w:rPr>
        <w:t>Podmiotowe środki dowodowe wymagane od Wykonawcy obejmują:</w:t>
      </w:r>
    </w:p>
    <w:p w:rsidR="00B60F13" w:rsidRPr="00FF1630" w:rsidRDefault="00B60F13" w:rsidP="00B60F13">
      <w:pPr>
        <w:pStyle w:val="Akapitzlist"/>
        <w:numPr>
          <w:ilvl w:val="2"/>
          <w:numId w:val="44"/>
        </w:numPr>
        <w:spacing w:before="120" w:after="120" w:line="240" w:lineRule="auto"/>
        <w:ind w:left="567" w:hanging="283"/>
        <w:jc w:val="both"/>
        <w:rPr>
          <w:rFonts w:cs="Arial"/>
          <w:b/>
        </w:rPr>
      </w:pPr>
      <w:r w:rsidRPr="00FF1630">
        <w:rPr>
          <w:rFonts w:cs="Arial"/>
          <w:b/>
        </w:rPr>
        <w:t>dokument potwierdzający wpis do właściwego rejestru działalności regulowanej.</w:t>
      </w:r>
    </w:p>
    <w:p w:rsidR="00B60F13" w:rsidRPr="007B59E0" w:rsidRDefault="00B60F13" w:rsidP="00B60F13">
      <w:pPr>
        <w:numPr>
          <w:ilvl w:val="0"/>
          <w:numId w:val="46"/>
        </w:numPr>
        <w:spacing w:before="120" w:after="120" w:line="240" w:lineRule="auto"/>
        <w:ind w:left="284" w:hanging="284"/>
        <w:jc w:val="both"/>
        <w:rPr>
          <w:rFonts w:cs="Arial"/>
        </w:rPr>
      </w:pPr>
      <w:r w:rsidRPr="007B59E0">
        <w:rPr>
          <w:rFonts w:cs="Arial"/>
        </w:rPr>
        <w:t>Zamawiający nie wzywa do złożenia podmiotowych środków dowodowych, jeżeli może je uzyskać za pomocą bezpłatnych i ogólnodostępnych baz danych, o ile wykonawca wskazał dane umożliwiające dostęp do tych dokumentów.</w:t>
      </w:r>
    </w:p>
    <w:p w:rsidR="00B60F13" w:rsidRPr="00241441" w:rsidRDefault="00B60F13" w:rsidP="00B60F13">
      <w:pPr>
        <w:numPr>
          <w:ilvl w:val="0"/>
          <w:numId w:val="46"/>
        </w:numPr>
        <w:spacing w:before="120" w:after="120" w:line="240" w:lineRule="auto"/>
        <w:ind w:left="284" w:hanging="284"/>
        <w:jc w:val="both"/>
        <w:rPr>
          <w:rFonts w:cs="Arial"/>
        </w:rPr>
      </w:pPr>
      <w:r w:rsidRPr="00241441">
        <w:rPr>
          <w:rFonts w:cs="Arial"/>
        </w:rPr>
        <w:t>Wykonawca nie jest zobowiązany do złożenia podmiotowych środków dowodowych, które zamawiający posiada, jeżeli Wykonawca wskaże te środki oraz potwierdzi ich prawidłowość i aktualność.</w:t>
      </w:r>
    </w:p>
    <w:p w:rsidR="00B60F13" w:rsidRPr="00241441" w:rsidRDefault="00B60F13" w:rsidP="00B60F13">
      <w:pPr>
        <w:numPr>
          <w:ilvl w:val="0"/>
          <w:numId w:val="46"/>
        </w:numPr>
        <w:spacing w:before="120" w:after="120" w:line="240" w:lineRule="auto"/>
        <w:ind w:left="284" w:hanging="284"/>
        <w:jc w:val="both"/>
        <w:rPr>
          <w:rFonts w:cs="Arial"/>
        </w:rPr>
      </w:pPr>
      <w:r w:rsidRPr="00241441">
        <w:rPr>
          <w:rFonts w:cs="Arial"/>
        </w:rPr>
        <w:lastRenderedPageBreak/>
        <w:t xml:space="preserve">W zakresie nieuregulowanym ustawą </w:t>
      </w:r>
      <w:proofErr w:type="spellStart"/>
      <w:r w:rsidRPr="00241441">
        <w:rPr>
          <w:rFonts w:cs="Arial"/>
        </w:rPr>
        <w:t>Pzp</w:t>
      </w:r>
      <w:proofErr w:type="spellEnd"/>
      <w:r w:rsidRPr="00241441">
        <w:rPr>
          <w:rFonts w:cs="Arial"/>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w:t>
      </w:r>
      <w:r w:rsidRPr="00241441">
        <w:rPr>
          <w:rFonts w:cs="Arial"/>
          <w:smallCaps/>
        </w:rPr>
        <w:t xml:space="preserve">30 </w:t>
      </w:r>
      <w:r w:rsidRPr="00241441">
        <w:rPr>
          <w:rFonts w:cs="Arial"/>
        </w:rPr>
        <w:t>grudnia 2020 r. w sprawie sposobu sporządzania i</w:t>
      </w:r>
      <w:r>
        <w:rPr>
          <w:rFonts w:cs="Arial"/>
        </w:rPr>
        <w:t> </w:t>
      </w:r>
      <w:r w:rsidRPr="00241441">
        <w:rPr>
          <w:rFonts w:cs="Arial"/>
        </w:rPr>
        <w:t>przekazywania informacji oraz wymagań technicznych dla dokumentów elektronicznych oraz środków komunikacji elektronicznej w postępowaniu o udzielenie zamówienia publicznego.</w:t>
      </w:r>
    </w:p>
    <w:p w:rsidR="00E05A2D" w:rsidRPr="00CC4E77" w:rsidRDefault="00E05A2D" w:rsidP="007B3D0E">
      <w:pPr>
        <w:pStyle w:val="pkt"/>
        <w:spacing w:before="0" w:after="0" w:line="276" w:lineRule="auto"/>
        <w:ind w:left="284" w:hanging="284"/>
        <w:rPr>
          <w:rFonts w:asciiTheme="minorHAnsi" w:hAnsiTheme="minorHAnsi" w:cstheme="minorHAnsi"/>
          <w:sz w:val="22"/>
          <w:szCs w:val="22"/>
        </w:rPr>
      </w:pPr>
    </w:p>
    <w:p w:rsidR="00B47AEE" w:rsidRPr="00CC4E77" w:rsidRDefault="00B47AEE" w:rsidP="00B47AEE">
      <w:pPr>
        <w:pBdr>
          <w:bottom w:val="double" w:sz="4" w:space="1" w:color="auto"/>
        </w:pBdr>
        <w:shd w:val="clear" w:color="auto" w:fill="DEEAF6" w:themeFill="accent5" w:themeFillTint="33"/>
        <w:spacing w:after="0"/>
        <w:ind w:left="568" w:hanging="568"/>
        <w:jc w:val="both"/>
        <w:rPr>
          <w:rFonts w:cstheme="minorHAnsi"/>
        </w:rPr>
      </w:pPr>
      <w:r w:rsidRPr="00CC4E77">
        <w:rPr>
          <w:rFonts w:cstheme="minorHAnsi"/>
          <w:b/>
        </w:rPr>
        <w:t>XI.</w:t>
      </w:r>
      <w:r w:rsidRPr="00CC4E77">
        <w:rPr>
          <w:rFonts w:cstheme="minorHAnsi"/>
          <w:b/>
        </w:rPr>
        <w:tab/>
        <w:t>POLEGANIE NA ZASOBACH INNYCH PODMIOTÓW</w:t>
      </w:r>
    </w:p>
    <w:p w:rsidR="00735CA6" w:rsidRPr="00D5384A" w:rsidRDefault="00735CA6" w:rsidP="00735CA6">
      <w:pPr>
        <w:numPr>
          <w:ilvl w:val="0"/>
          <w:numId w:val="41"/>
        </w:numPr>
        <w:spacing w:after="0"/>
        <w:ind w:left="284" w:right="20" w:hanging="284"/>
        <w:jc w:val="both"/>
      </w:pPr>
      <w:r w:rsidRPr="00D5384A">
        <w:t>Wykonawca może w celu potwierdzenia spełniania warunków udziału w postępowaniu, w stosownych sytuacjach oraz w odniesieniu do konkretnego zamówienia lub jego części, polegać na zdolnościach technicznych lub zawodowych lub sytuacji finansowej lub</w:t>
      </w:r>
      <w:r>
        <w:t> </w:t>
      </w:r>
      <w:r w:rsidRPr="00D5384A">
        <w:t xml:space="preserve">ekonomicznej podmiotów udostępniających zasoby, niezależnie od charakteru prawnego łączących go z nim stosunków prawnych.   </w:t>
      </w:r>
    </w:p>
    <w:p w:rsidR="00735CA6" w:rsidRPr="00D5384A" w:rsidRDefault="00735CA6" w:rsidP="00735CA6">
      <w:pPr>
        <w:numPr>
          <w:ilvl w:val="0"/>
          <w:numId w:val="41"/>
        </w:numPr>
        <w:spacing w:after="0"/>
        <w:ind w:left="284" w:right="20" w:hanging="284"/>
        <w:jc w:val="both"/>
      </w:pPr>
      <w:r w:rsidRPr="00D5384A">
        <w:t>W odniesieniu do warunków dotyczących wykształcenia, kwalifikacji zawodowych lub</w:t>
      </w:r>
      <w:r>
        <w:t> </w:t>
      </w:r>
      <w:r w:rsidRPr="00D5384A">
        <w:t xml:space="preserve">doświadczenia Wykonawcy mogą polegać na zdolnościach podmiotów udostępniających zasoby, jeśli podmioty te wykonają usługi, do realizacji których te zdolności są wymagane.  </w:t>
      </w:r>
    </w:p>
    <w:p w:rsidR="00735CA6" w:rsidRPr="00D5384A" w:rsidRDefault="00735CA6" w:rsidP="00735CA6">
      <w:pPr>
        <w:numPr>
          <w:ilvl w:val="0"/>
          <w:numId w:val="41"/>
        </w:numPr>
        <w:spacing w:after="0"/>
        <w:ind w:left="284" w:right="20" w:hanging="284"/>
        <w:jc w:val="both"/>
      </w:pPr>
      <w:r w:rsidRPr="00D5384A">
        <w:t xml:space="preserve">Wykonawca, który polega na zdolnościach lub sytuacji podmiotów udostępniających zasoby, </w:t>
      </w:r>
      <w:r w:rsidRPr="00D5384A">
        <w:rPr>
          <w:b/>
        </w:rPr>
        <w:t>składa wraz z ofertą</w:t>
      </w:r>
      <w:r w:rsidRPr="00D5384A">
        <w:t>, zobowiązanie podmiotu udostępniającego zasoby do oddania mu do</w:t>
      </w:r>
      <w:r>
        <w:t> </w:t>
      </w:r>
      <w:r w:rsidRPr="00D5384A">
        <w:t>dyspozycji niezbędnych zasobów na potrzeby realizacji danego zamówienia lub inny podmiotowy środek dowodowy potwierdzający, że Wykonawca, realizując zamówienie, będzie dysponował niezbędnymi zasobami tych podmiotów – wzór stanowi załącznik nr</w:t>
      </w:r>
      <w:r w:rsidR="00133ED2">
        <w:t xml:space="preserve"> 4</w:t>
      </w:r>
      <w:r w:rsidRPr="00D5384A">
        <w:t xml:space="preserve"> do SWZ.   </w:t>
      </w:r>
    </w:p>
    <w:p w:rsidR="00735CA6" w:rsidRPr="00D5384A" w:rsidRDefault="00735CA6" w:rsidP="00735CA6">
      <w:pPr>
        <w:numPr>
          <w:ilvl w:val="0"/>
          <w:numId w:val="41"/>
        </w:numPr>
        <w:spacing w:after="0"/>
        <w:ind w:left="284" w:right="20" w:hanging="284"/>
        <w:jc w:val="both"/>
      </w:pPr>
      <w:r w:rsidRPr="00D5384A">
        <w:t>Zobowiązanie podmiotu udostępniającego zasoby ma potwierdzać, że stosunek łączący Wykonawcę z</w:t>
      </w:r>
      <w:r w:rsidR="007F5CA2">
        <w:t> </w:t>
      </w:r>
      <w:r w:rsidRPr="00D5384A">
        <w:t>podmiotami udostępniającymi zasoby gwarantuje rzeczywisty dostęp do tych zasobów oraz określa w</w:t>
      </w:r>
      <w:r w:rsidR="007F5CA2">
        <w:t> </w:t>
      </w:r>
      <w:r w:rsidRPr="00D5384A">
        <w:t xml:space="preserve">szczególności:   </w:t>
      </w:r>
    </w:p>
    <w:p w:rsidR="00735CA6" w:rsidRPr="00D5384A" w:rsidRDefault="00735CA6" w:rsidP="007F5CA2">
      <w:pPr>
        <w:numPr>
          <w:ilvl w:val="1"/>
          <w:numId w:val="41"/>
        </w:numPr>
        <w:spacing w:after="0"/>
        <w:ind w:left="567" w:right="20" w:hanging="283"/>
        <w:jc w:val="both"/>
      </w:pPr>
      <w:r w:rsidRPr="00D5384A">
        <w:t xml:space="preserve">zakres dostępnych Wykonawcy zasobów podmiotu udostępniającego zasoby;   </w:t>
      </w:r>
    </w:p>
    <w:p w:rsidR="00735CA6" w:rsidRPr="00D5384A" w:rsidRDefault="00735CA6" w:rsidP="007F5CA2">
      <w:pPr>
        <w:numPr>
          <w:ilvl w:val="1"/>
          <w:numId w:val="41"/>
        </w:numPr>
        <w:spacing w:after="0"/>
        <w:ind w:left="567" w:right="20" w:hanging="283"/>
        <w:jc w:val="both"/>
      </w:pPr>
      <w:r w:rsidRPr="00D5384A">
        <w:t xml:space="preserve">sposób i okres udostępnienia Wykonawcy i wykorzystania przez niego zasobów podmiotu udostępniającego te zasoby przy wykonywaniu zamówienia;   </w:t>
      </w:r>
    </w:p>
    <w:p w:rsidR="00735CA6" w:rsidRPr="00D5384A" w:rsidRDefault="00735CA6" w:rsidP="007F5CA2">
      <w:pPr>
        <w:numPr>
          <w:ilvl w:val="1"/>
          <w:numId w:val="41"/>
        </w:numPr>
        <w:spacing w:after="0"/>
        <w:ind w:left="567" w:right="20" w:hanging="283"/>
        <w:jc w:val="both"/>
      </w:pPr>
      <w:r w:rsidRPr="00D5384A">
        <w:t>czy i w jakim zakresie podmiot udostępniający zasoby, na zdolnościach którego Wykonawca polega w</w:t>
      </w:r>
      <w:r w:rsidR="007F5CA2">
        <w:t> </w:t>
      </w:r>
      <w:r w:rsidRPr="00D5384A">
        <w:t xml:space="preserve">odniesieniu do warunków udziału w postępowaniu dotyczących wykształcenia, kwalifikacji zawodowych lub doświadczenia, zrealizuje roboty budowlane, dostawy lub usługi, których wskazane zdolności dotyczą.   </w:t>
      </w:r>
    </w:p>
    <w:p w:rsidR="00735CA6" w:rsidRPr="00D5384A" w:rsidRDefault="00735CA6" w:rsidP="00735CA6">
      <w:pPr>
        <w:numPr>
          <w:ilvl w:val="0"/>
          <w:numId w:val="41"/>
        </w:numPr>
        <w:spacing w:after="0"/>
        <w:ind w:left="284" w:right="20" w:hanging="284"/>
        <w:jc w:val="both"/>
      </w:pPr>
      <w:r w:rsidRPr="00D5384A">
        <w:t xml:space="preserve">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 (Wykonawca zobowiązany będzie złożyć na wezwanie Zamawiającego zgodnie z art. 274 ust. 1 ustawy </w:t>
      </w:r>
      <w:proofErr w:type="spellStart"/>
      <w:r w:rsidRPr="00D5384A">
        <w:t>Pzp</w:t>
      </w:r>
      <w:proofErr w:type="spellEnd"/>
      <w:r w:rsidRPr="00D5384A">
        <w:t xml:space="preserve"> wraz z ofertą składa</w:t>
      </w:r>
      <w:r>
        <w:t>ną w odpowiedzi na ogłoszenie o </w:t>
      </w:r>
      <w:r w:rsidRPr="00D5384A">
        <w:t xml:space="preserve">zamówieniu, podmiotowe środki dowodowe dotyczące tych podmiotów, w zakresie braku podstaw wykluczenia z postępowania w takim samym zakresie, w jakim zobowiązany jest złożyć te dokumenty sam Wykonawca).  </w:t>
      </w:r>
    </w:p>
    <w:p w:rsidR="00735CA6" w:rsidRPr="00D5384A" w:rsidRDefault="00735CA6" w:rsidP="00735CA6">
      <w:pPr>
        <w:numPr>
          <w:ilvl w:val="0"/>
          <w:numId w:val="41"/>
        </w:numPr>
        <w:spacing w:after="0"/>
        <w:ind w:left="284" w:right="20" w:hanging="284"/>
        <w:jc w:val="both"/>
      </w:pPr>
      <w:r w:rsidRPr="00D5384A">
        <w:t>Podmiot, który zobowiązał się do udostępnienia zasobów, odpowiada solidarnie z Wykonawcą, który polega na jego sytuacji finansowej lub ekonomicznej, za szkodę poniesioną przez Zamawiającego powstałą wskutek nieud</w:t>
      </w:r>
      <w:r>
        <w:t xml:space="preserve">ostępnienia tych zasobów, chyba </w:t>
      </w:r>
      <w:r w:rsidRPr="00D5384A">
        <w:t>że</w:t>
      </w:r>
      <w:r>
        <w:t> </w:t>
      </w:r>
      <w:r w:rsidRPr="00D5384A">
        <w:t>za</w:t>
      </w:r>
      <w:r>
        <w:t> </w:t>
      </w:r>
      <w:r w:rsidRPr="00D5384A">
        <w:t xml:space="preserve">nieudostępnienie zasobów podmiot ten nie ponosi winy.  </w:t>
      </w:r>
    </w:p>
    <w:p w:rsidR="00735CA6" w:rsidRPr="00D5384A" w:rsidRDefault="00735CA6" w:rsidP="00735CA6">
      <w:pPr>
        <w:numPr>
          <w:ilvl w:val="0"/>
          <w:numId w:val="41"/>
        </w:numPr>
        <w:spacing w:after="0"/>
        <w:ind w:left="284" w:right="20" w:hanging="284"/>
        <w:jc w:val="both"/>
      </w:pPr>
      <w:r w:rsidRPr="00D5384A">
        <w:lastRenderedPageBreak/>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w:t>
      </w:r>
      <w:r>
        <w:t> </w:t>
      </w:r>
      <w:r w:rsidRPr="00D5384A">
        <w:t xml:space="preserve">postępowaniu.  </w:t>
      </w:r>
    </w:p>
    <w:p w:rsidR="00735CA6" w:rsidRPr="00D5384A" w:rsidRDefault="00735CA6" w:rsidP="00735CA6">
      <w:pPr>
        <w:numPr>
          <w:ilvl w:val="0"/>
          <w:numId w:val="41"/>
        </w:numPr>
        <w:spacing w:after="0"/>
        <w:ind w:left="284" w:right="20" w:hanging="284"/>
        <w:jc w:val="both"/>
      </w:pPr>
      <w:r w:rsidRPr="00D5384A">
        <w:t>Wykonawca nie może, po upływie terminu składania ofert</w:t>
      </w:r>
      <w:r>
        <w:t>, powoływać się na zdolności lub </w:t>
      </w:r>
      <w:r w:rsidRPr="00D5384A">
        <w:t>sytuację podmiotów udostępniających zasoby, jeżeli na etapie składania wniosków o</w:t>
      </w:r>
      <w:r>
        <w:t> </w:t>
      </w:r>
      <w:r w:rsidRPr="00D5384A">
        <w:t>dopuszczenie do udziału w postępowaniu albo ofert nie polegał on w danym zakresie na</w:t>
      </w:r>
      <w:r>
        <w:t> </w:t>
      </w:r>
      <w:r w:rsidRPr="00D5384A">
        <w:t xml:space="preserve">zdolnościach lub sytuacji podmiotów udostępniających zasoby.  </w:t>
      </w:r>
    </w:p>
    <w:p w:rsidR="007B3D0E" w:rsidRPr="007B3D0E" w:rsidRDefault="007B3D0E" w:rsidP="007B3D0E">
      <w:pPr>
        <w:pStyle w:val="pkt"/>
        <w:spacing w:before="0" w:after="0" w:line="276" w:lineRule="auto"/>
        <w:ind w:left="284" w:hanging="284"/>
        <w:rPr>
          <w:rFonts w:ascii="Calibri" w:hAnsi="Calibri" w:cstheme="minorHAnsi"/>
          <w:sz w:val="22"/>
          <w:szCs w:val="22"/>
        </w:rPr>
      </w:pPr>
    </w:p>
    <w:p w:rsidR="00B47AEE" w:rsidRPr="00CC4E77" w:rsidRDefault="00B47AEE" w:rsidP="00B47AEE">
      <w:pPr>
        <w:pStyle w:val="Teksttreci40"/>
        <w:pBdr>
          <w:bottom w:val="double" w:sz="4" w:space="1" w:color="auto"/>
        </w:pBdr>
        <w:shd w:val="clear" w:color="auto" w:fill="DEEAF6" w:themeFill="accent5" w:themeFillTint="33"/>
        <w:spacing w:before="0" w:after="0" w:line="276" w:lineRule="auto"/>
        <w:ind w:left="568" w:right="23" w:hanging="568"/>
        <w:rPr>
          <w:rFonts w:asciiTheme="minorHAnsi" w:hAnsiTheme="minorHAnsi" w:cstheme="minorHAnsi"/>
          <w:b/>
          <w:sz w:val="22"/>
          <w:szCs w:val="22"/>
        </w:rPr>
      </w:pPr>
      <w:r w:rsidRPr="00CC4E77">
        <w:rPr>
          <w:rFonts w:asciiTheme="minorHAnsi" w:hAnsiTheme="minorHAnsi" w:cstheme="minorHAnsi"/>
          <w:b/>
          <w:sz w:val="22"/>
          <w:szCs w:val="22"/>
        </w:rPr>
        <w:t>XII.</w:t>
      </w:r>
      <w:r w:rsidRPr="00CC4E77">
        <w:rPr>
          <w:rFonts w:asciiTheme="minorHAnsi" w:hAnsiTheme="minorHAnsi" w:cstheme="minorHAnsi"/>
          <w:b/>
          <w:sz w:val="22"/>
          <w:szCs w:val="22"/>
        </w:rPr>
        <w:tab/>
        <w:t>INFORMACJA DLA WYKONAWCÓW WSPÓLNIE UBIEGAJĄCYCH SIĘ O UDZIELENIE ZAMÓWIENIA (SPÓŁKI CYWILNE/ KONSORCJA)</w:t>
      </w:r>
    </w:p>
    <w:p w:rsidR="00B47AEE" w:rsidRPr="009A1A76" w:rsidRDefault="00B47AEE" w:rsidP="00B77A74">
      <w:pPr>
        <w:pStyle w:val="pkt"/>
        <w:spacing w:before="0" w:after="0" w:line="276" w:lineRule="auto"/>
        <w:ind w:left="284" w:hanging="284"/>
        <w:rPr>
          <w:rFonts w:asciiTheme="minorHAnsi" w:hAnsiTheme="minorHAnsi" w:cstheme="minorHAnsi"/>
          <w:sz w:val="22"/>
          <w:szCs w:val="22"/>
        </w:rPr>
      </w:pPr>
      <w:r w:rsidRPr="009A1A76">
        <w:rPr>
          <w:rFonts w:asciiTheme="minorHAnsi" w:hAnsiTheme="minorHAnsi" w:cstheme="minorHAnsi"/>
          <w:sz w:val="22"/>
          <w:szCs w:val="22"/>
        </w:rPr>
        <w:t>1.</w:t>
      </w:r>
      <w:r w:rsidRPr="009A1A76">
        <w:rPr>
          <w:rFonts w:asciiTheme="minorHAnsi" w:hAnsiTheme="minorHAnsi" w:cstheme="minorHAnsi"/>
          <w:sz w:val="22"/>
          <w:szCs w:val="22"/>
        </w:rPr>
        <w:tab/>
        <w:t>Wykonawcy mogą wspólnie ubiegać się o udzielenie zamówienia. W takim przypadku Wykonawcy ustanawiają pełnomocnika do reprezentowania ich w postępowaniu albo do reprezentowania i</w:t>
      </w:r>
      <w:r w:rsidR="00B77A74" w:rsidRPr="009A1A76">
        <w:rPr>
          <w:rFonts w:asciiTheme="minorHAnsi" w:hAnsiTheme="minorHAnsi" w:cstheme="minorHAnsi"/>
          <w:sz w:val="22"/>
          <w:szCs w:val="22"/>
        </w:rPr>
        <w:t> </w:t>
      </w:r>
      <w:r w:rsidRPr="009A1A76">
        <w:rPr>
          <w:rFonts w:asciiTheme="minorHAnsi" w:hAnsiTheme="minorHAnsi" w:cstheme="minorHAnsi"/>
          <w:sz w:val="22"/>
          <w:szCs w:val="22"/>
        </w:rPr>
        <w:t>zawarcia umowy w sprawie zamówienia publicznego. Pełnomocnictwo</w:t>
      </w:r>
      <w:r w:rsidR="0077293D" w:rsidRPr="009A1A76">
        <w:rPr>
          <w:rFonts w:asciiTheme="minorHAnsi" w:hAnsiTheme="minorHAnsi" w:cstheme="minorHAnsi"/>
          <w:sz w:val="22"/>
          <w:szCs w:val="22"/>
        </w:rPr>
        <w:t xml:space="preserve"> </w:t>
      </w:r>
      <w:r w:rsidRPr="009A1A76">
        <w:rPr>
          <w:rFonts w:asciiTheme="minorHAnsi" w:hAnsiTheme="minorHAnsi" w:cstheme="minorHAnsi"/>
          <w:sz w:val="22"/>
          <w:szCs w:val="22"/>
        </w:rPr>
        <w:t>winno być załączone</w:t>
      </w:r>
      <w:r w:rsidR="0077293D" w:rsidRPr="009A1A76">
        <w:rPr>
          <w:rFonts w:asciiTheme="minorHAnsi" w:hAnsiTheme="minorHAnsi" w:cstheme="minorHAnsi"/>
          <w:sz w:val="22"/>
          <w:szCs w:val="22"/>
        </w:rPr>
        <w:t xml:space="preserve"> </w:t>
      </w:r>
      <w:r w:rsidRPr="009A1A76">
        <w:rPr>
          <w:rFonts w:asciiTheme="minorHAnsi" w:hAnsiTheme="minorHAnsi" w:cstheme="minorHAnsi"/>
          <w:sz w:val="22"/>
          <w:szCs w:val="22"/>
        </w:rPr>
        <w:t xml:space="preserve">do </w:t>
      </w:r>
      <w:r w:rsidR="00B77A74" w:rsidRPr="009A1A76">
        <w:rPr>
          <w:rFonts w:asciiTheme="minorHAnsi" w:hAnsiTheme="minorHAnsi" w:cstheme="minorHAnsi"/>
          <w:sz w:val="22"/>
          <w:szCs w:val="22"/>
        </w:rPr>
        <w:t> o</w:t>
      </w:r>
      <w:r w:rsidRPr="009A1A76">
        <w:rPr>
          <w:rFonts w:asciiTheme="minorHAnsi" w:hAnsiTheme="minorHAnsi" w:cstheme="minorHAnsi"/>
          <w:sz w:val="22"/>
          <w:szCs w:val="22"/>
        </w:rPr>
        <w:t xml:space="preserve">ferty. </w:t>
      </w:r>
    </w:p>
    <w:p w:rsidR="00B47AEE" w:rsidRPr="009A1A76" w:rsidRDefault="00B47AEE" w:rsidP="00B77A74">
      <w:pPr>
        <w:pStyle w:val="pkt"/>
        <w:spacing w:before="0" w:after="0" w:line="276" w:lineRule="auto"/>
        <w:ind w:left="284" w:hanging="284"/>
        <w:rPr>
          <w:rFonts w:asciiTheme="minorHAnsi" w:hAnsiTheme="minorHAnsi" w:cstheme="minorHAnsi"/>
          <w:sz w:val="22"/>
          <w:szCs w:val="22"/>
        </w:rPr>
      </w:pPr>
      <w:r w:rsidRPr="009A1A76">
        <w:rPr>
          <w:rFonts w:asciiTheme="minorHAnsi" w:hAnsiTheme="minorHAnsi" w:cstheme="minorHAnsi"/>
          <w:sz w:val="22"/>
          <w:szCs w:val="22"/>
        </w:rPr>
        <w:t>2.</w:t>
      </w:r>
      <w:r w:rsidRPr="009A1A76">
        <w:rPr>
          <w:rFonts w:asciiTheme="minorHAnsi" w:hAnsiTheme="minorHAnsi" w:cstheme="minorHAnsi"/>
          <w:sz w:val="22"/>
          <w:szCs w:val="22"/>
        </w:rPr>
        <w:tab/>
        <w:t>W przypadku Wykonawców wspólnie ubiegających się o udzielenie zamówienia, oświadczenia, o których mowa w Rozdziale X ust. 1 SWZ, składa każdy z Wykonawców. Oświadczenia</w:t>
      </w:r>
      <w:r w:rsidR="0077293D" w:rsidRPr="009A1A76">
        <w:rPr>
          <w:rFonts w:asciiTheme="minorHAnsi" w:hAnsiTheme="minorHAnsi" w:cstheme="minorHAnsi"/>
          <w:sz w:val="22"/>
          <w:szCs w:val="22"/>
        </w:rPr>
        <w:t xml:space="preserve"> </w:t>
      </w:r>
      <w:r w:rsidRPr="009A1A76">
        <w:rPr>
          <w:rFonts w:asciiTheme="minorHAnsi" w:hAnsiTheme="minorHAnsi" w:cstheme="minorHAnsi"/>
          <w:sz w:val="22"/>
          <w:szCs w:val="22"/>
        </w:rPr>
        <w:t>te</w:t>
      </w:r>
      <w:r w:rsidR="00B77A74" w:rsidRPr="009A1A76">
        <w:rPr>
          <w:rFonts w:asciiTheme="minorHAnsi" w:hAnsiTheme="minorHAnsi" w:cstheme="minorHAnsi"/>
          <w:sz w:val="22"/>
          <w:szCs w:val="22"/>
        </w:rPr>
        <w:t> </w:t>
      </w:r>
      <w:r w:rsidRPr="009A1A76">
        <w:rPr>
          <w:rFonts w:asciiTheme="minorHAnsi" w:hAnsiTheme="minorHAnsi" w:cstheme="minorHAnsi"/>
          <w:sz w:val="22"/>
          <w:szCs w:val="22"/>
        </w:rPr>
        <w:t>potwierdzają brak podstaw wykluczenia oraz spełnianie warunków udziału w zakresie, w jakim każdy z Wykonawców wykazuje spełnianie warunków udziału w postępowaniu.</w:t>
      </w:r>
    </w:p>
    <w:p w:rsidR="00B47AEE" w:rsidRPr="009A1A76" w:rsidRDefault="00B47AEE" w:rsidP="00B77A74">
      <w:pPr>
        <w:pStyle w:val="pkt"/>
        <w:spacing w:before="0" w:after="0" w:line="276" w:lineRule="auto"/>
        <w:ind w:left="284" w:hanging="284"/>
        <w:rPr>
          <w:rFonts w:asciiTheme="minorHAnsi" w:hAnsiTheme="minorHAnsi" w:cstheme="minorHAnsi"/>
          <w:sz w:val="22"/>
          <w:szCs w:val="22"/>
        </w:rPr>
      </w:pPr>
      <w:r w:rsidRPr="009A1A76">
        <w:rPr>
          <w:rFonts w:asciiTheme="minorHAnsi" w:hAnsiTheme="minorHAnsi" w:cstheme="minorHAnsi"/>
          <w:sz w:val="22"/>
          <w:szCs w:val="22"/>
        </w:rPr>
        <w:t>3.</w:t>
      </w:r>
      <w:r w:rsidRPr="009A1A76">
        <w:rPr>
          <w:rFonts w:asciiTheme="minorHAnsi" w:hAnsiTheme="minorHAnsi" w:cstheme="minorHAnsi"/>
          <w:sz w:val="22"/>
          <w:szCs w:val="22"/>
        </w:rPr>
        <w:tab/>
        <w:t>Wykonawcy wspólnie ubiegający się o udzielenie zamówienia dołączają do oferty oświadczenie, z</w:t>
      </w:r>
      <w:r w:rsidR="00523366" w:rsidRPr="009A1A76">
        <w:rPr>
          <w:rFonts w:asciiTheme="minorHAnsi" w:hAnsiTheme="minorHAnsi" w:cstheme="minorHAnsi"/>
          <w:sz w:val="22"/>
          <w:szCs w:val="22"/>
        </w:rPr>
        <w:t> </w:t>
      </w:r>
      <w:r w:rsidRPr="009A1A76">
        <w:rPr>
          <w:rFonts w:asciiTheme="minorHAnsi" w:hAnsiTheme="minorHAnsi" w:cstheme="minorHAnsi"/>
          <w:sz w:val="22"/>
          <w:szCs w:val="22"/>
        </w:rPr>
        <w:t xml:space="preserve">którego wynika, które </w:t>
      </w:r>
      <w:r w:rsidR="00133ED2">
        <w:rPr>
          <w:rFonts w:asciiTheme="minorHAnsi" w:hAnsiTheme="minorHAnsi" w:cstheme="minorHAnsi"/>
          <w:sz w:val="22"/>
          <w:szCs w:val="22"/>
        </w:rPr>
        <w:t>usługi</w:t>
      </w:r>
      <w:r w:rsidRPr="009A1A76">
        <w:rPr>
          <w:rFonts w:asciiTheme="minorHAnsi" w:hAnsiTheme="minorHAnsi" w:cstheme="minorHAnsi"/>
          <w:sz w:val="22"/>
          <w:szCs w:val="22"/>
        </w:rPr>
        <w:t xml:space="preserve">  </w:t>
      </w:r>
      <w:r w:rsidR="00133ED2">
        <w:rPr>
          <w:rFonts w:asciiTheme="minorHAnsi" w:hAnsiTheme="minorHAnsi" w:cstheme="minorHAnsi"/>
          <w:sz w:val="22"/>
          <w:szCs w:val="22"/>
        </w:rPr>
        <w:t>wykonają poszczególni Wykonawcy- wzór oświadczenia stanowi załącznik nr 3 do SWZ.</w:t>
      </w:r>
    </w:p>
    <w:p w:rsidR="00B47AEE" w:rsidRDefault="00B47AEE" w:rsidP="00B77A74">
      <w:pPr>
        <w:pStyle w:val="pkt"/>
        <w:spacing w:before="0" w:after="0" w:line="276" w:lineRule="auto"/>
        <w:ind w:left="284" w:hanging="284"/>
        <w:rPr>
          <w:rFonts w:asciiTheme="minorHAnsi" w:hAnsiTheme="minorHAnsi" w:cstheme="minorHAnsi"/>
          <w:sz w:val="22"/>
          <w:szCs w:val="22"/>
        </w:rPr>
      </w:pPr>
      <w:r w:rsidRPr="009A1A76">
        <w:rPr>
          <w:rFonts w:asciiTheme="minorHAnsi" w:hAnsiTheme="minorHAnsi" w:cstheme="minorHAnsi"/>
          <w:sz w:val="22"/>
          <w:szCs w:val="22"/>
        </w:rPr>
        <w:t>4.</w:t>
      </w:r>
      <w:r w:rsidRPr="009A1A76">
        <w:rPr>
          <w:rFonts w:asciiTheme="minorHAnsi" w:hAnsiTheme="minorHAnsi" w:cstheme="minorHAnsi"/>
          <w:sz w:val="22"/>
          <w:szCs w:val="22"/>
        </w:rPr>
        <w:tab/>
      </w:r>
      <w:bookmarkStart w:id="5" w:name="bookmark11"/>
      <w:r w:rsidR="009A1A76" w:rsidRPr="009A1A76">
        <w:rPr>
          <w:rFonts w:asciiTheme="minorHAnsi" w:hAnsiTheme="minorHAnsi" w:cstheme="minorHAnsi"/>
          <w:sz w:val="22"/>
          <w:szCs w:val="22"/>
        </w:rPr>
        <w:t xml:space="preserve">Wykonawcy wspólnie ubiegający się o udzielenie zamówienia ponoszą solidarną odpowiedzialność za </w:t>
      </w:r>
      <w:r w:rsidR="008979F5">
        <w:rPr>
          <w:rFonts w:asciiTheme="minorHAnsi" w:hAnsiTheme="minorHAnsi" w:cstheme="minorHAnsi"/>
          <w:sz w:val="22"/>
          <w:szCs w:val="22"/>
        </w:rPr>
        <w:t> w</w:t>
      </w:r>
      <w:r w:rsidR="009A1A76" w:rsidRPr="009A1A76">
        <w:rPr>
          <w:rFonts w:asciiTheme="minorHAnsi" w:hAnsiTheme="minorHAnsi" w:cstheme="minorHAnsi"/>
          <w:sz w:val="22"/>
          <w:szCs w:val="22"/>
        </w:rPr>
        <w:t>ykonanie umowy.</w:t>
      </w:r>
    </w:p>
    <w:p w:rsidR="00B47AEE" w:rsidRPr="00CC4E77" w:rsidRDefault="00B47AEE" w:rsidP="00B47AEE">
      <w:pPr>
        <w:pStyle w:val="pkt"/>
        <w:spacing w:before="0" w:after="0" w:line="276" w:lineRule="auto"/>
        <w:ind w:left="426" w:hanging="426"/>
        <w:rPr>
          <w:rFonts w:asciiTheme="minorHAnsi" w:hAnsiTheme="minorHAnsi" w:cstheme="minorHAnsi"/>
          <w:sz w:val="22"/>
          <w:szCs w:val="22"/>
        </w:rPr>
      </w:pPr>
    </w:p>
    <w:p w:rsidR="007458E4" w:rsidRPr="007458E4" w:rsidRDefault="00B47AEE" w:rsidP="007458E4">
      <w:pPr>
        <w:pBdr>
          <w:bottom w:val="double" w:sz="4" w:space="1" w:color="auto"/>
        </w:pBdr>
        <w:shd w:val="clear" w:color="auto" w:fill="DEEAF6" w:themeFill="accent5" w:themeFillTint="33"/>
        <w:spacing w:after="0"/>
        <w:ind w:left="568" w:right="91" w:hanging="568"/>
        <w:jc w:val="both"/>
        <w:rPr>
          <w:rFonts w:cstheme="minorHAnsi"/>
          <w:b/>
          <w:bCs/>
        </w:rPr>
      </w:pPr>
      <w:r w:rsidRPr="00CC4E77">
        <w:rPr>
          <w:rFonts w:cstheme="minorHAnsi"/>
          <w:b/>
          <w:bCs/>
        </w:rPr>
        <w:t>XIII.</w:t>
      </w:r>
      <w:r w:rsidRPr="00CC4E77">
        <w:rPr>
          <w:rFonts w:cstheme="minorHAnsi"/>
          <w:b/>
          <w:bCs/>
        </w:rPr>
        <w:tab/>
        <w:t xml:space="preserve">SPOSÓB KOMUNIKACJI ORAZ </w:t>
      </w:r>
      <w:bookmarkEnd w:id="5"/>
      <w:r w:rsidRPr="00CC4E77">
        <w:rPr>
          <w:rFonts w:cstheme="minorHAnsi"/>
          <w:b/>
          <w:bCs/>
        </w:rPr>
        <w:t>WYJAŚNIENIA TREŚCI SWZ</w:t>
      </w:r>
    </w:p>
    <w:p w:rsidR="007458E4" w:rsidRPr="007458E4" w:rsidRDefault="007458E4" w:rsidP="00F6137A">
      <w:pPr>
        <w:numPr>
          <w:ilvl w:val="0"/>
          <w:numId w:val="21"/>
        </w:numPr>
        <w:spacing w:after="120"/>
        <w:ind w:left="284" w:hanging="284"/>
        <w:jc w:val="both"/>
        <w:rPr>
          <w:rFonts w:eastAsia="Calibri"/>
          <w:color w:val="4472C4" w:themeColor="accent1"/>
          <w:u w:val="single"/>
        </w:rPr>
      </w:pPr>
      <w:r w:rsidRPr="009E6A73">
        <w:rPr>
          <w:rFonts w:eastAsia="Calibri"/>
        </w:rPr>
        <w:t xml:space="preserve">Komunikacja w postępowaniu o udzielenie zamówienia odbywa się przy użyciu środków komunikacji elektronicznej, przy użyciu Platformy e-Zamówienia, która dostępna jest pod adresem: </w:t>
      </w:r>
      <w:hyperlink r:id="rId13" w:history="1">
        <w:r w:rsidRPr="007458E4">
          <w:rPr>
            <w:rStyle w:val="Hipercze"/>
            <w:rFonts w:eastAsia="Calibri"/>
            <w:color w:val="4472C4" w:themeColor="accent1"/>
          </w:rPr>
          <w:t>https://ezamowienia.gov.pl</w:t>
        </w:r>
      </w:hyperlink>
      <w:r w:rsidRPr="007458E4">
        <w:rPr>
          <w:color w:val="4472C4" w:themeColor="accent1"/>
          <w:u w:val="single"/>
        </w:rPr>
        <w:t>/pl/</w:t>
      </w:r>
    </w:p>
    <w:p w:rsidR="007458E4" w:rsidRDefault="007458E4" w:rsidP="00F6137A">
      <w:pPr>
        <w:numPr>
          <w:ilvl w:val="0"/>
          <w:numId w:val="21"/>
        </w:numPr>
        <w:spacing w:after="120"/>
        <w:ind w:left="284" w:hanging="284"/>
        <w:jc w:val="both"/>
        <w:rPr>
          <w:rFonts w:eastAsia="Calibri"/>
        </w:rPr>
      </w:pPr>
      <w:r w:rsidRPr="000626DC">
        <w:rPr>
          <w:rFonts w:eastAsia="Calibri"/>
        </w:rPr>
        <w:t xml:space="preserve">Zamawiający wyznacza następujące osoby do kontaktu z Wykonawcami: </w:t>
      </w:r>
    </w:p>
    <w:p w:rsidR="007F5CA2" w:rsidRDefault="00755786" w:rsidP="007F5CA2">
      <w:pPr>
        <w:ind w:left="284"/>
        <w:jc w:val="both"/>
      </w:pPr>
      <w:r w:rsidRPr="00431929">
        <w:t xml:space="preserve">Pani </w:t>
      </w:r>
      <w:r w:rsidR="003969A4" w:rsidRPr="00431929">
        <w:t xml:space="preserve"> </w:t>
      </w:r>
      <w:r w:rsidR="007458E4" w:rsidRPr="00431929">
        <w:t>Monika Bernacka, kontakt za pośre</w:t>
      </w:r>
      <w:r w:rsidR="00E1424D" w:rsidRPr="00431929">
        <w:t xml:space="preserve">dnictwem platformy </w:t>
      </w:r>
      <w:proofErr w:type="spellStart"/>
      <w:r w:rsidR="00E1424D" w:rsidRPr="00431929">
        <w:t>e-zamowienia</w:t>
      </w:r>
      <w:proofErr w:type="spellEnd"/>
      <w:r w:rsidR="007F5CA2">
        <w:t xml:space="preserve">, lub w wyjątkowych sytuacjach poprzez adres email: </w:t>
      </w:r>
      <w:hyperlink r:id="rId14" w:history="1">
        <w:r w:rsidR="007F5CA2" w:rsidRPr="00D13C1B">
          <w:rPr>
            <w:rStyle w:val="Hipercze"/>
          </w:rPr>
          <w:t>sekretariat@pceluban.pl</w:t>
        </w:r>
      </w:hyperlink>
      <w:r w:rsidR="00D60701">
        <w:t xml:space="preserve"> lub</w:t>
      </w:r>
      <w:r w:rsidR="007F5CA2">
        <w:t xml:space="preserve"> nr tel. 75 645 53 40.</w:t>
      </w:r>
    </w:p>
    <w:p w:rsidR="007458E4" w:rsidRPr="007F5CA2" w:rsidRDefault="007458E4" w:rsidP="007F5CA2">
      <w:pPr>
        <w:pStyle w:val="Akapitzlist"/>
        <w:numPr>
          <w:ilvl w:val="0"/>
          <w:numId w:val="21"/>
        </w:numPr>
        <w:jc w:val="both"/>
        <w:rPr>
          <w:rFonts w:eastAsia="Calibri"/>
        </w:rPr>
      </w:pPr>
      <w:r w:rsidRPr="007F5CA2">
        <w:rPr>
          <w:rFonts w:eastAsia="Calibri"/>
        </w:rPr>
        <w:t xml:space="preserve">Wykonawca zamierzający wziąć udział w postępowaniu o udzielenie zamówienia publicznego, musi posiadać konto podmiotu Wykonawcy na Platformie e-Zamówienia. Szczegółowe informacje na temat zakładania kont podmiotów oraz zasady i warunki korzystania z Platformy e-Zamówienia określa Regulamin Platformy e-Zamówienia, dostępny na stronie internetowej </w:t>
      </w:r>
      <w:hyperlink r:id="rId15" w:history="1">
        <w:r w:rsidR="000525E8" w:rsidRPr="007F5CA2">
          <w:rPr>
            <w:rStyle w:val="Hipercze"/>
            <w:rFonts w:eastAsia="Calibri"/>
          </w:rPr>
          <w:t>https://ezamowienia.gov.pl/pl/</w:t>
        </w:r>
      </w:hyperlink>
      <w:r w:rsidR="000525E8" w:rsidRPr="007F5CA2">
        <w:rPr>
          <w:rFonts w:eastAsia="Calibri"/>
        </w:rPr>
        <w:t xml:space="preserve"> </w:t>
      </w:r>
      <w:r w:rsidRPr="007F5CA2">
        <w:rPr>
          <w:rFonts w:eastAsia="Calibri"/>
        </w:rPr>
        <w:t xml:space="preserve"> oraz w zakładce „Centrum Pomocy”. </w:t>
      </w:r>
    </w:p>
    <w:p w:rsidR="007458E4" w:rsidRPr="00265CE4" w:rsidRDefault="007458E4" w:rsidP="00F6137A">
      <w:pPr>
        <w:numPr>
          <w:ilvl w:val="0"/>
          <w:numId w:val="21"/>
        </w:numPr>
        <w:spacing w:after="120"/>
        <w:ind w:left="284" w:hanging="284"/>
        <w:jc w:val="both"/>
        <w:rPr>
          <w:rFonts w:eastAsia="Calibri"/>
        </w:rPr>
      </w:pPr>
      <w:r w:rsidRPr="00265CE4">
        <w:rPr>
          <w:rFonts w:eastAsia="Calibri"/>
        </w:rPr>
        <w:t>Jeżeli dokumenty elektroniczne, przekazywane przy użyciu środków komunikacji elektronicznej, zawierają informacje stanowiące tajemnicę przedsiębiorstwa w rozumieniu przepisów ustawy z dnia 16 kwietnia 1993 r. o zwalczaniu nieuczciwej konkurencji</w:t>
      </w:r>
      <w:r w:rsidR="0094376B">
        <w:rPr>
          <w:rFonts w:eastAsia="Calibri"/>
        </w:rPr>
        <w:t xml:space="preserve"> ,</w:t>
      </w:r>
      <w:r w:rsidRPr="00265CE4">
        <w:rPr>
          <w:rFonts w:eastAsia="Calibri"/>
        </w:rPr>
        <w:t xml:space="preserve"> wykonawca, w celu utrzymania w poufności tych </w:t>
      </w:r>
      <w:r w:rsidRPr="00265CE4">
        <w:rPr>
          <w:rFonts w:eastAsia="Calibri"/>
        </w:rPr>
        <w:lastRenderedPageBreak/>
        <w:t xml:space="preserve">informacji, przekazuje je w wydzielonym i odpowiednio oznaczonym pliku, wraz </w:t>
      </w:r>
      <w:r>
        <w:rPr>
          <w:rFonts w:eastAsia="Calibri"/>
        </w:rPr>
        <w:br/>
      </w:r>
      <w:r w:rsidRPr="00265CE4">
        <w:rPr>
          <w:rFonts w:eastAsia="Calibri"/>
        </w:rPr>
        <w:t xml:space="preserve">z jednoczesnym zaznaczeniem w nazwie pliku „Dokument stanowiący tajemnicę przedsiębiorstwa”. </w:t>
      </w:r>
    </w:p>
    <w:p w:rsidR="007458E4" w:rsidRPr="00265CE4" w:rsidRDefault="007458E4" w:rsidP="00C47DE8">
      <w:pPr>
        <w:numPr>
          <w:ilvl w:val="0"/>
          <w:numId w:val="21"/>
        </w:numPr>
        <w:spacing w:after="120"/>
        <w:ind w:left="284" w:hanging="284"/>
        <w:jc w:val="both"/>
        <w:rPr>
          <w:rFonts w:eastAsia="Calibri"/>
        </w:rPr>
      </w:pPr>
      <w:r w:rsidRPr="00265CE4">
        <w:rPr>
          <w:rFonts w:eastAsia="Calibri"/>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w:t>
      </w:r>
      <w:r w:rsidR="00AB2026">
        <w:rPr>
          <w:rFonts w:eastAsia="Calibri"/>
        </w:rPr>
        <w:t> </w:t>
      </w:r>
      <w:r w:rsidRPr="00265CE4">
        <w:rPr>
          <w:rFonts w:eastAsia="Calibri"/>
        </w:rPr>
        <w:t>przesyłanej wiadomości (przycisk „dodaj załącznik”). W przypadku załączników, które są zgodnie z</w:t>
      </w:r>
      <w:r w:rsidR="00AB2026">
        <w:rPr>
          <w:rFonts w:eastAsia="Calibri"/>
        </w:rPr>
        <w:t> </w:t>
      </w:r>
      <w:r w:rsidRPr="00265CE4">
        <w:rPr>
          <w:rFonts w:eastAsia="Calibri"/>
        </w:rPr>
        <w:t>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w:t>
      </w:r>
      <w:r w:rsidR="00AB2026">
        <w:rPr>
          <w:rFonts w:eastAsia="Calibri"/>
        </w:rPr>
        <w:t> </w:t>
      </w:r>
      <w:r w:rsidRPr="00265CE4">
        <w:rPr>
          <w:rFonts w:eastAsia="Calibri"/>
        </w:rPr>
        <w:t xml:space="preserve">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rsidR="007458E4" w:rsidRPr="00265CE4" w:rsidRDefault="007458E4" w:rsidP="00F6137A">
      <w:pPr>
        <w:numPr>
          <w:ilvl w:val="0"/>
          <w:numId w:val="21"/>
        </w:numPr>
        <w:spacing w:after="120"/>
        <w:ind w:left="284" w:hanging="284"/>
        <w:jc w:val="both"/>
        <w:rPr>
          <w:rFonts w:eastAsia="Calibri"/>
        </w:rPr>
      </w:pPr>
      <w:r w:rsidRPr="00265CE4">
        <w:rPr>
          <w:rFonts w:eastAsia="Calibri"/>
        </w:rPr>
        <w:t xml:space="preserve">Możliwość korzystania w postępowaniu z „Formularzy do komunikacji” w pełnym zakresie wymaga posiadania konta „Wykonawcy” na Platformie e-Zamówienia oraz zalogowania się na Platformie </w:t>
      </w:r>
      <w:r>
        <w:rPr>
          <w:rFonts w:eastAsia="Calibri"/>
        </w:rPr>
        <w:br/>
      </w:r>
      <w:r w:rsidRPr="00265CE4">
        <w:rPr>
          <w:rFonts w:eastAsia="Calibri"/>
        </w:rPr>
        <w:t xml:space="preserve">e-Zamówienia. Do korzystania z „Formularzy do komunikacji” służących do zadawania pytań dotyczących treści dokumentów zamówienia wystarczające jest posiadanie tzw. konta uproszczonego na Platformie </w:t>
      </w:r>
      <w:r>
        <w:rPr>
          <w:rFonts w:eastAsia="Calibri"/>
        </w:rPr>
        <w:br/>
      </w:r>
      <w:r w:rsidRPr="00265CE4">
        <w:rPr>
          <w:rFonts w:eastAsia="Calibri"/>
        </w:rPr>
        <w:t xml:space="preserve">e-Zamówienia. </w:t>
      </w:r>
    </w:p>
    <w:p w:rsidR="007458E4" w:rsidRPr="00265CE4" w:rsidRDefault="007458E4" w:rsidP="00F6137A">
      <w:pPr>
        <w:numPr>
          <w:ilvl w:val="0"/>
          <w:numId w:val="21"/>
        </w:numPr>
        <w:spacing w:after="120"/>
        <w:ind w:left="284" w:hanging="284"/>
        <w:jc w:val="both"/>
        <w:rPr>
          <w:rFonts w:eastAsia="Calibri"/>
        </w:rPr>
      </w:pPr>
      <w:r w:rsidRPr="00265CE4">
        <w:rPr>
          <w:rFonts w:eastAsia="Calibri"/>
        </w:rPr>
        <w:t>Wszystkie wysłane i odebrane w postępowaniu przez Wykonawcę wiadomości widoczne są po</w:t>
      </w:r>
      <w:r w:rsidR="00AB2026">
        <w:rPr>
          <w:rFonts w:eastAsia="Calibri"/>
        </w:rPr>
        <w:t> </w:t>
      </w:r>
      <w:r w:rsidRPr="00265CE4">
        <w:rPr>
          <w:rFonts w:eastAsia="Calibri"/>
        </w:rPr>
        <w:t xml:space="preserve">zalogowaniu w podglądzie postępowania w zakładce „Komunikacja”. </w:t>
      </w:r>
    </w:p>
    <w:p w:rsidR="007458E4" w:rsidRPr="00265CE4" w:rsidRDefault="007458E4" w:rsidP="00F6137A">
      <w:pPr>
        <w:numPr>
          <w:ilvl w:val="0"/>
          <w:numId w:val="21"/>
        </w:numPr>
        <w:spacing w:after="120"/>
        <w:ind w:left="284" w:hanging="284"/>
        <w:jc w:val="both"/>
        <w:rPr>
          <w:rFonts w:eastAsia="Calibri"/>
        </w:rPr>
      </w:pPr>
      <w:r w:rsidRPr="00265CE4">
        <w:rPr>
          <w:rFonts w:eastAsia="Calibri"/>
        </w:rPr>
        <w:t xml:space="preserve">Maksymalny rozmiar plików przesyłanych za pośrednictwem „Formularzy do komunikacji” wynosi 150 MB (wielkość ta dotyczy plików przesyłanych jako załączniki do jednego formularza). </w:t>
      </w:r>
    </w:p>
    <w:p w:rsidR="007458E4" w:rsidRPr="00265CE4" w:rsidRDefault="007458E4" w:rsidP="00F6137A">
      <w:pPr>
        <w:numPr>
          <w:ilvl w:val="0"/>
          <w:numId w:val="21"/>
        </w:numPr>
        <w:spacing w:after="120"/>
        <w:ind w:left="284" w:hanging="284"/>
        <w:jc w:val="both"/>
        <w:rPr>
          <w:rFonts w:eastAsia="Calibri"/>
        </w:rPr>
      </w:pPr>
      <w:r w:rsidRPr="00265CE4">
        <w:rPr>
          <w:rFonts w:eastAsia="Calibri"/>
        </w:rPr>
        <w:t xml:space="preserve">W przypadku problemów technicznych i awarii związanych z funkcjonowaniem Platformy e-Zamówienia użytkownicy mogą skorzystać ze wsparcia technicznego drogą elektroniczną poprzez formularz udostępniony na stronie internetowej https://ezamowienia.gov.pl w zakładce „Zgłoś problem”. </w:t>
      </w:r>
    </w:p>
    <w:p w:rsidR="007458E4" w:rsidRPr="007458E4" w:rsidRDefault="007458E4" w:rsidP="00F6137A">
      <w:pPr>
        <w:numPr>
          <w:ilvl w:val="0"/>
          <w:numId w:val="21"/>
        </w:numPr>
        <w:spacing w:after="120"/>
        <w:ind w:left="284" w:hanging="426"/>
        <w:jc w:val="both"/>
        <w:rPr>
          <w:rFonts w:eastAsia="Calibri"/>
          <w:b/>
        </w:rPr>
      </w:pPr>
      <w:r w:rsidRPr="00265CE4">
        <w:rPr>
          <w:rFonts w:eastAsia="Calibri"/>
        </w:rPr>
        <w:t xml:space="preserve">W szczególnie uzasadnionych przypadkach uniemożliwiających komunikację wykonawcy i zamawiającego za pośrednictwem Platformy e-Zamówienia, Zamawiający dopuszcza komunikację za pomocą poczty elektronicznej na adres e-mail: </w:t>
      </w:r>
      <w:hyperlink r:id="rId16" w:history="1">
        <w:r w:rsidRPr="00776777">
          <w:rPr>
            <w:rStyle w:val="Hipercze"/>
            <w:rFonts w:eastAsia="Calibri"/>
          </w:rPr>
          <w:t>sekretariat@pceluban.pl</w:t>
        </w:r>
      </w:hyperlink>
      <w:r>
        <w:rPr>
          <w:rFonts w:eastAsia="Calibri"/>
        </w:rPr>
        <w:t xml:space="preserve"> </w:t>
      </w:r>
      <w:r w:rsidRPr="00A34218">
        <w:rPr>
          <w:rFonts w:eastAsia="Calibri"/>
        </w:rPr>
        <w:t xml:space="preserve"> </w:t>
      </w:r>
      <w:r w:rsidRPr="007458E4">
        <w:rPr>
          <w:rFonts w:eastAsia="Calibri"/>
          <w:b/>
        </w:rPr>
        <w:t xml:space="preserve">(nie dotyczy składania ofert). </w:t>
      </w:r>
    </w:p>
    <w:p w:rsidR="007458E4" w:rsidRPr="00265CE4" w:rsidRDefault="007458E4" w:rsidP="00F6137A">
      <w:pPr>
        <w:numPr>
          <w:ilvl w:val="0"/>
          <w:numId w:val="21"/>
        </w:numPr>
        <w:spacing w:after="120"/>
        <w:ind w:left="284" w:hanging="426"/>
        <w:jc w:val="both"/>
        <w:rPr>
          <w:rFonts w:eastAsia="Calibri"/>
        </w:rPr>
      </w:pPr>
      <w:r w:rsidRPr="00265CE4">
        <w:rPr>
          <w:rFonts w:eastAsia="Calibri"/>
        </w:rPr>
        <w:t xml:space="preserve">Korzystanie z Platformy e-Zamówienia jest bezpłatne. </w:t>
      </w:r>
    </w:p>
    <w:p w:rsidR="007458E4" w:rsidRDefault="007458E4" w:rsidP="00F6137A">
      <w:pPr>
        <w:numPr>
          <w:ilvl w:val="0"/>
          <w:numId w:val="21"/>
        </w:numPr>
        <w:spacing w:after="120"/>
        <w:ind w:left="284" w:hanging="426"/>
        <w:jc w:val="both"/>
        <w:rPr>
          <w:rFonts w:eastAsia="Calibri"/>
        </w:rPr>
      </w:pPr>
      <w:r w:rsidRPr="009E6A73">
        <w:rPr>
          <w:rFonts w:eastAsia="Calibri"/>
        </w:rPr>
        <w:t>Sposób sporządzenia dokumentów elektronicznych, oświadczeń lub elektronicznych kopii dokumentów lub oświadczeń musi być zgodny z wymaganiami określonymi w rozporządzeniu Prezesa Rady Ministrów z</w:t>
      </w:r>
      <w:r w:rsidR="0094376B">
        <w:rPr>
          <w:rFonts w:eastAsia="Calibri"/>
        </w:rPr>
        <w:t> </w:t>
      </w:r>
      <w:r w:rsidRPr="009E6A73">
        <w:rPr>
          <w:rFonts w:eastAsia="Calibri"/>
        </w:rPr>
        <w:t xml:space="preserve">dnia 30 grudnia 2020r. r. w sprawie sposobu sporządzania i przekazywania informacji oraz wymagań technicznych dla dokumentów elektronicznych oraz środków komunikacji elektronicznej w postępowaniu o udzielenie zamówienia publicznego lub konkursie (Dz. U. z 2020r, poz. 2452) oraz rozporządzeniu Ministra Rozwoju, Pracy i Technologii z dnia 23 grudnia 2020 r. w sprawie podmiotowych środków dowodowych oraz innych dokumentów lub oświadczeń, jakich może żądać zamawiający od wykonawcy (Dz. U. z 2020r, poz. 2415). </w:t>
      </w:r>
    </w:p>
    <w:p w:rsidR="007458E4" w:rsidRDefault="007458E4" w:rsidP="00F6137A">
      <w:pPr>
        <w:numPr>
          <w:ilvl w:val="0"/>
          <w:numId w:val="21"/>
        </w:numPr>
        <w:spacing w:after="120"/>
        <w:ind w:left="284" w:hanging="426"/>
        <w:jc w:val="both"/>
        <w:rPr>
          <w:rFonts w:eastAsia="Calibri"/>
        </w:rPr>
      </w:pPr>
      <w:r w:rsidRPr="009E6A73">
        <w:t>Wykonawca może zwrócić się do zamawiającego z wnioskiem o wyjaśnienie treści SWZ.</w:t>
      </w:r>
    </w:p>
    <w:p w:rsidR="007458E4" w:rsidRDefault="007458E4" w:rsidP="00F6137A">
      <w:pPr>
        <w:numPr>
          <w:ilvl w:val="0"/>
          <w:numId w:val="21"/>
        </w:numPr>
        <w:spacing w:after="120"/>
        <w:ind w:left="284" w:hanging="426"/>
        <w:jc w:val="both"/>
        <w:rPr>
          <w:rFonts w:eastAsia="Calibri"/>
        </w:rPr>
      </w:pPr>
      <w:r w:rsidRPr="009E6A73">
        <w:lastRenderedPageBreak/>
        <w:t xml:space="preserve">Zamawiający jest obowiązany udzielić wyjaśnień niezwłocznie, jednak nie później niż </w:t>
      </w:r>
      <w:r w:rsidRPr="009E6A73">
        <w:rPr>
          <w:b/>
        </w:rPr>
        <w:t>na 2 dni</w:t>
      </w:r>
      <w:r w:rsidRPr="009E6A73">
        <w:t xml:space="preserve"> przed upływem terminu składania ofert, pod warunkiem że wniosek o wyjaśnienie treści SWZ wpłynął do zamawiającego nie później niż </w:t>
      </w:r>
      <w:r w:rsidRPr="009E6A73">
        <w:rPr>
          <w:u w:val="single"/>
        </w:rPr>
        <w:t>na 4 dni przed upływem terminu składania ofert</w:t>
      </w:r>
      <w:r w:rsidRPr="009E6A73">
        <w:t>.</w:t>
      </w:r>
    </w:p>
    <w:p w:rsidR="007458E4" w:rsidRDefault="007458E4" w:rsidP="00F6137A">
      <w:pPr>
        <w:numPr>
          <w:ilvl w:val="0"/>
          <w:numId w:val="21"/>
        </w:numPr>
        <w:spacing w:after="120"/>
        <w:ind w:left="284" w:hanging="426"/>
        <w:jc w:val="both"/>
        <w:rPr>
          <w:rFonts w:eastAsia="Calibri"/>
        </w:rPr>
      </w:pPr>
      <w:r w:rsidRPr="009E6A73">
        <w:t xml:space="preserve">Jeżeli zamawiający nie udzieli wyjaśnień w terminie, o którym mowa w </w:t>
      </w:r>
      <w:proofErr w:type="spellStart"/>
      <w:r w:rsidRPr="009E6A73">
        <w:t>pkt</w:t>
      </w:r>
      <w:proofErr w:type="spellEnd"/>
      <w:r w:rsidR="0094376B">
        <w:t xml:space="preserve"> </w:t>
      </w:r>
      <w:r>
        <w:t>14</w:t>
      </w:r>
      <w:r w:rsidRPr="009E6A73">
        <w:t xml:space="preserve">, przedłuża termin składania ofert o czas niezbędny do zapoznania się wszystkich zainteresowanych wykonawców </w:t>
      </w:r>
      <w:r>
        <w:br/>
      </w:r>
      <w:r w:rsidRPr="009E6A73">
        <w:t>z wyjaśnieniami niezbędnymi do należytego przygotowania i złożenia ofert.</w:t>
      </w:r>
    </w:p>
    <w:p w:rsidR="007458E4" w:rsidRDefault="007458E4" w:rsidP="00F6137A">
      <w:pPr>
        <w:numPr>
          <w:ilvl w:val="0"/>
          <w:numId w:val="21"/>
        </w:numPr>
        <w:spacing w:after="120"/>
        <w:ind w:left="284" w:hanging="426"/>
        <w:jc w:val="both"/>
        <w:rPr>
          <w:rFonts w:eastAsia="Calibri"/>
        </w:rPr>
      </w:pPr>
      <w:r w:rsidRPr="009E6A73">
        <w:t xml:space="preserve">W przypadku gdy wniosek o wyjaśnienie treści SWZ  nie wpłynął w terminie, o którym mowa w </w:t>
      </w:r>
      <w:proofErr w:type="spellStart"/>
      <w:r w:rsidRPr="009E6A73">
        <w:t>pkt</w:t>
      </w:r>
      <w:proofErr w:type="spellEnd"/>
      <w:r w:rsidRPr="009E6A73">
        <w:t xml:space="preserve"> </w:t>
      </w:r>
      <w:r>
        <w:t>14</w:t>
      </w:r>
      <w:r w:rsidRPr="009E6A73">
        <w:t>, zamawiający nie ma obowiązku udzielania wyjaśnień SWZ oraz obowiązku przedłużenia terminu składania ofert.</w:t>
      </w:r>
    </w:p>
    <w:p w:rsidR="007458E4" w:rsidRDefault="007458E4" w:rsidP="00F6137A">
      <w:pPr>
        <w:numPr>
          <w:ilvl w:val="0"/>
          <w:numId w:val="21"/>
        </w:numPr>
        <w:spacing w:after="120"/>
        <w:ind w:left="284" w:hanging="426"/>
        <w:jc w:val="both"/>
        <w:rPr>
          <w:rFonts w:eastAsia="Calibri"/>
        </w:rPr>
      </w:pPr>
      <w:r w:rsidRPr="009E6A73">
        <w:t>Przedłużenie t</w:t>
      </w:r>
      <w:r w:rsidR="00CA411C">
        <w:t>erminu składania ofert, o którym</w:t>
      </w:r>
      <w:r w:rsidRPr="009E6A73">
        <w:t xml:space="preserve"> mowa w </w:t>
      </w:r>
      <w:proofErr w:type="spellStart"/>
      <w:r w:rsidRPr="009E6A73">
        <w:t>pkt</w:t>
      </w:r>
      <w:proofErr w:type="spellEnd"/>
      <w:r>
        <w:t xml:space="preserve"> 15</w:t>
      </w:r>
      <w:r w:rsidRPr="009E6A73">
        <w:t>, nie wpływa na bieg terminu składania wniosku o wyjaśnienie treści SWZ.</w:t>
      </w:r>
    </w:p>
    <w:p w:rsidR="00B47AEE" w:rsidRPr="007458E4" w:rsidRDefault="007458E4" w:rsidP="00F6137A">
      <w:pPr>
        <w:numPr>
          <w:ilvl w:val="0"/>
          <w:numId w:val="21"/>
        </w:numPr>
        <w:spacing w:after="0"/>
        <w:ind w:left="284" w:hanging="426"/>
        <w:jc w:val="both"/>
        <w:rPr>
          <w:rFonts w:cstheme="minorHAnsi"/>
        </w:rPr>
      </w:pPr>
      <w:r w:rsidRPr="009E6A73">
        <w:t>Treść zapytań wraz z wyjaśnieniami zamawiający udostępnia, bez ujawniania źródła zapytania, na stronie internetowej prowad</w:t>
      </w:r>
      <w:r>
        <w:t>zonego postępowania.</w:t>
      </w:r>
    </w:p>
    <w:p w:rsidR="007458E4" w:rsidRPr="00CC4E77" w:rsidRDefault="007458E4" w:rsidP="00B47AEE">
      <w:pPr>
        <w:pStyle w:val="pkt"/>
        <w:spacing w:before="0" w:after="0" w:line="276" w:lineRule="auto"/>
        <w:ind w:left="426" w:hanging="426"/>
        <w:rPr>
          <w:rFonts w:asciiTheme="minorHAnsi" w:hAnsiTheme="minorHAnsi" w:cstheme="minorHAnsi"/>
          <w:sz w:val="22"/>
          <w:szCs w:val="22"/>
        </w:rPr>
      </w:pPr>
    </w:p>
    <w:p w:rsidR="00B47AEE" w:rsidRPr="00CC4E77" w:rsidRDefault="00B47AEE" w:rsidP="00B47AEE">
      <w:pPr>
        <w:pBdr>
          <w:bottom w:val="double" w:sz="4" w:space="1" w:color="auto"/>
        </w:pBdr>
        <w:shd w:val="clear" w:color="auto" w:fill="DEEAF6" w:themeFill="accent5" w:themeFillTint="33"/>
        <w:spacing w:after="0"/>
        <w:ind w:left="568" w:right="91" w:hanging="568"/>
        <w:jc w:val="both"/>
        <w:rPr>
          <w:rFonts w:cstheme="minorHAnsi"/>
          <w:b/>
          <w:bCs/>
        </w:rPr>
      </w:pPr>
      <w:bookmarkStart w:id="6" w:name="bookmark12"/>
      <w:r w:rsidRPr="00CC4E77">
        <w:rPr>
          <w:rFonts w:cstheme="minorHAnsi"/>
          <w:b/>
          <w:bCs/>
        </w:rPr>
        <w:t>XIV.</w:t>
      </w:r>
      <w:r w:rsidRPr="00CC4E77">
        <w:rPr>
          <w:rFonts w:cstheme="minorHAnsi"/>
          <w:b/>
          <w:bCs/>
        </w:rPr>
        <w:tab/>
        <w:t>OPIS SPOSOBU PRZYGOTOWANIA OFER</w:t>
      </w:r>
      <w:bookmarkEnd w:id="6"/>
      <w:r w:rsidRPr="00CC4E77">
        <w:rPr>
          <w:rFonts w:cstheme="minorHAnsi"/>
          <w:b/>
          <w:bCs/>
        </w:rPr>
        <w:t>T ORAZ WYMAGANIA FORMALNE DOTYCZĄCE SKŁADANYCH OŚWIADCZEŃ I DOKUMENTÓW</w:t>
      </w:r>
    </w:p>
    <w:p w:rsidR="00E1424D" w:rsidRPr="00EA53FF" w:rsidRDefault="00E1424D" w:rsidP="00E1424D">
      <w:pPr>
        <w:pStyle w:val="pkt"/>
        <w:spacing w:before="0" w:after="0" w:line="276" w:lineRule="auto"/>
        <w:ind w:left="284" w:hanging="284"/>
        <w:rPr>
          <w:rFonts w:asciiTheme="minorHAnsi" w:eastAsia="Times New Roman" w:hAnsiTheme="minorHAnsi" w:cstheme="minorHAnsi"/>
          <w:bCs/>
          <w:sz w:val="22"/>
          <w:szCs w:val="22"/>
        </w:rPr>
      </w:pPr>
      <w:r w:rsidRPr="00EA53FF">
        <w:rPr>
          <w:rFonts w:asciiTheme="minorHAnsi" w:eastAsia="Times New Roman" w:hAnsiTheme="minorHAnsi" w:cstheme="minorHAnsi"/>
          <w:bCs/>
          <w:sz w:val="22"/>
          <w:szCs w:val="22"/>
        </w:rPr>
        <w:t>1.</w:t>
      </w:r>
      <w:r w:rsidRPr="00EA53FF">
        <w:rPr>
          <w:rFonts w:asciiTheme="minorHAnsi" w:eastAsia="Times New Roman" w:hAnsiTheme="minorHAnsi" w:cstheme="minorHAnsi"/>
          <w:bCs/>
          <w:sz w:val="22"/>
          <w:szCs w:val="22"/>
        </w:rPr>
        <w:tab/>
        <w:t>Wykonawca może złożyć tylko jedną ofertę</w:t>
      </w:r>
      <w:r w:rsidR="00905D42">
        <w:rPr>
          <w:rFonts w:asciiTheme="minorHAnsi" w:eastAsia="Times New Roman" w:hAnsiTheme="minorHAnsi" w:cstheme="minorHAnsi"/>
          <w:bCs/>
          <w:sz w:val="22"/>
          <w:szCs w:val="22"/>
        </w:rPr>
        <w:t xml:space="preserve"> na daną C</w:t>
      </w:r>
      <w:r>
        <w:rPr>
          <w:rFonts w:asciiTheme="minorHAnsi" w:eastAsia="Times New Roman" w:hAnsiTheme="minorHAnsi" w:cstheme="minorHAnsi"/>
          <w:bCs/>
          <w:sz w:val="22"/>
          <w:szCs w:val="22"/>
        </w:rPr>
        <w:t>zęść zamówienia</w:t>
      </w:r>
      <w:r w:rsidRPr="00EA53FF">
        <w:rPr>
          <w:rFonts w:asciiTheme="minorHAnsi" w:eastAsia="Times New Roman" w:hAnsiTheme="minorHAnsi" w:cstheme="minorHAnsi"/>
          <w:bCs/>
          <w:sz w:val="22"/>
          <w:szCs w:val="22"/>
        </w:rPr>
        <w:t>.</w:t>
      </w:r>
    </w:p>
    <w:p w:rsidR="00E1424D" w:rsidRPr="00CC4E77" w:rsidRDefault="00E1424D" w:rsidP="00E1424D">
      <w:pPr>
        <w:pStyle w:val="pkt"/>
        <w:spacing w:before="0" w:after="0" w:line="276" w:lineRule="auto"/>
        <w:ind w:left="284" w:hanging="284"/>
        <w:rPr>
          <w:rFonts w:asciiTheme="minorHAnsi" w:eastAsia="Times New Roman" w:hAnsiTheme="minorHAnsi" w:cstheme="minorHAnsi"/>
          <w:sz w:val="22"/>
          <w:szCs w:val="22"/>
        </w:rPr>
      </w:pPr>
      <w:r w:rsidRPr="00EA53FF">
        <w:rPr>
          <w:rFonts w:asciiTheme="minorHAnsi" w:eastAsia="Times New Roman" w:hAnsiTheme="minorHAnsi" w:cstheme="minorHAnsi"/>
          <w:bCs/>
          <w:sz w:val="22"/>
          <w:szCs w:val="22"/>
        </w:rPr>
        <w:t>2</w:t>
      </w:r>
      <w:r w:rsidRPr="00CC4E77">
        <w:rPr>
          <w:rFonts w:asciiTheme="minorHAnsi" w:eastAsia="Times New Roman" w:hAnsiTheme="minorHAnsi" w:cstheme="minorHAnsi"/>
          <w:b/>
          <w:sz w:val="22"/>
          <w:szCs w:val="22"/>
        </w:rPr>
        <w:t>.</w:t>
      </w:r>
      <w:r w:rsidRPr="00CC4E77">
        <w:rPr>
          <w:rFonts w:asciiTheme="minorHAnsi" w:eastAsia="Times New Roman" w:hAnsiTheme="minorHAnsi" w:cstheme="minorHAnsi"/>
          <w:b/>
          <w:sz w:val="22"/>
          <w:szCs w:val="22"/>
        </w:rPr>
        <w:tab/>
      </w:r>
      <w:r w:rsidRPr="00CC4E77">
        <w:rPr>
          <w:rFonts w:asciiTheme="minorHAnsi" w:eastAsia="Times New Roman" w:hAnsiTheme="minorHAnsi" w:cstheme="minorHAnsi"/>
          <w:sz w:val="22"/>
          <w:szCs w:val="22"/>
        </w:rPr>
        <w:t xml:space="preserve">Treść oferty musi </w:t>
      </w:r>
      <w:r w:rsidRPr="00CC4E77">
        <w:rPr>
          <w:rFonts w:asciiTheme="minorHAnsi" w:hAnsiTheme="minorHAnsi" w:cstheme="minorHAnsi"/>
          <w:sz w:val="22"/>
          <w:szCs w:val="22"/>
        </w:rPr>
        <w:t>odpowiadać</w:t>
      </w:r>
      <w:r w:rsidRPr="00CC4E77">
        <w:rPr>
          <w:rFonts w:asciiTheme="minorHAnsi" w:eastAsia="Times New Roman" w:hAnsiTheme="minorHAnsi" w:cstheme="minorHAnsi"/>
          <w:sz w:val="22"/>
          <w:szCs w:val="22"/>
        </w:rPr>
        <w:t xml:space="preserve"> treści SWZ.</w:t>
      </w:r>
    </w:p>
    <w:p w:rsidR="0013489D" w:rsidRPr="00864555" w:rsidRDefault="00E1424D" w:rsidP="0013489D">
      <w:pPr>
        <w:widowControl w:val="0"/>
        <w:autoSpaceDE w:val="0"/>
        <w:autoSpaceDN w:val="0"/>
        <w:adjustRightInd w:val="0"/>
        <w:spacing w:after="120"/>
        <w:ind w:left="284" w:hanging="284"/>
        <w:jc w:val="both"/>
        <w:rPr>
          <w:b/>
          <w:bCs/>
          <w:iCs/>
          <w:u w:val="single"/>
        </w:rPr>
      </w:pPr>
      <w:r w:rsidRPr="00EA53FF">
        <w:rPr>
          <w:rFonts w:eastAsia="Times New Roman" w:cstheme="minorHAnsi"/>
          <w:bCs/>
        </w:rPr>
        <w:t>3.</w:t>
      </w:r>
      <w:r w:rsidRPr="00CC4E77">
        <w:rPr>
          <w:rFonts w:eastAsia="Times New Roman" w:cstheme="minorHAnsi"/>
          <w:b/>
        </w:rPr>
        <w:tab/>
      </w:r>
      <w:r w:rsidR="0013489D" w:rsidRPr="00864555">
        <w:rPr>
          <w:b/>
          <w:bCs/>
          <w:iCs/>
          <w:u w:val="single"/>
        </w:rPr>
        <w:t xml:space="preserve">Do oferty </w:t>
      </w:r>
      <w:r w:rsidR="0094376B">
        <w:rPr>
          <w:b/>
          <w:bCs/>
          <w:iCs/>
          <w:u w:val="single"/>
        </w:rPr>
        <w:t>Wyko</w:t>
      </w:r>
      <w:r w:rsidR="0013489D" w:rsidRPr="00864555">
        <w:rPr>
          <w:b/>
          <w:bCs/>
          <w:iCs/>
          <w:u w:val="single"/>
        </w:rPr>
        <w:t>nawca dołącza:</w:t>
      </w:r>
    </w:p>
    <w:p w:rsidR="00905D42" w:rsidRPr="00020D88" w:rsidRDefault="00905D42" w:rsidP="00905D42">
      <w:pPr>
        <w:numPr>
          <w:ilvl w:val="0"/>
          <w:numId w:val="42"/>
        </w:numPr>
        <w:spacing w:after="0"/>
        <w:ind w:left="568" w:hanging="284"/>
        <w:jc w:val="both"/>
        <w:rPr>
          <w:rFonts w:cstheme="minorHAnsi"/>
          <w:b/>
          <w:bCs/>
        </w:rPr>
      </w:pPr>
      <w:r>
        <w:rPr>
          <w:rFonts w:cstheme="minorHAnsi"/>
          <w:b/>
        </w:rPr>
        <w:t xml:space="preserve">wypełniony </w:t>
      </w:r>
      <w:r w:rsidRPr="00905D42">
        <w:rPr>
          <w:rFonts w:cstheme="minorHAnsi"/>
          <w:b/>
        </w:rPr>
        <w:t>Formularz ofertowy</w:t>
      </w:r>
      <w:r>
        <w:rPr>
          <w:rFonts w:cstheme="minorHAnsi"/>
          <w:b/>
        </w:rPr>
        <w:t xml:space="preserve"> - załącznik nr 1 do SWZ;</w:t>
      </w:r>
    </w:p>
    <w:p w:rsidR="00020D88" w:rsidRPr="00020D88" w:rsidRDefault="00020D88" w:rsidP="00F91AA0">
      <w:pPr>
        <w:pStyle w:val="Default"/>
        <w:spacing w:line="276" w:lineRule="auto"/>
        <w:ind w:left="284"/>
        <w:jc w:val="both"/>
        <w:rPr>
          <w:rFonts w:asciiTheme="minorHAnsi" w:hAnsiTheme="minorHAnsi"/>
          <w:sz w:val="22"/>
          <w:szCs w:val="22"/>
        </w:rPr>
      </w:pPr>
      <w:r w:rsidRPr="00F91AA0">
        <w:rPr>
          <w:rFonts w:asciiTheme="minorHAnsi" w:hAnsiTheme="minorHAnsi"/>
          <w:b/>
          <w:sz w:val="22"/>
          <w:szCs w:val="22"/>
        </w:rPr>
        <w:t>2)dokumenty</w:t>
      </w:r>
      <w:r w:rsidRPr="00091B82">
        <w:rPr>
          <w:rFonts w:asciiTheme="minorHAnsi" w:hAnsiTheme="minorHAnsi"/>
          <w:sz w:val="22"/>
          <w:szCs w:val="22"/>
        </w:rPr>
        <w:t xml:space="preserve"> potwierdzające</w:t>
      </w:r>
      <w:r w:rsidR="00F91AA0">
        <w:rPr>
          <w:rFonts w:asciiTheme="minorHAnsi" w:hAnsiTheme="minorHAnsi"/>
          <w:sz w:val="22"/>
          <w:szCs w:val="22"/>
        </w:rPr>
        <w:t xml:space="preserve"> </w:t>
      </w:r>
      <w:r w:rsidR="00F91AA0" w:rsidRPr="00091B82">
        <w:rPr>
          <w:rFonts w:asciiTheme="minorHAnsi" w:hAnsiTheme="minorHAnsi"/>
          <w:sz w:val="22"/>
          <w:szCs w:val="22"/>
        </w:rPr>
        <w:t>(</w:t>
      </w:r>
      <w:r w:rsidR="00F91AA0">
        <w:rPr>
          <w:rFonts w:asciiTheme="minorHAnsi" w:hAnsiTheme="minorHAnsi"/>
          <w:sz w:val="22"/>
          <w:szCs w:val="22"/>
        </w:rPr>
        <w:t xml:space="preserve">np. </w:t>
      </w:r>
      <w:r w:rsidR="00F91AA0" w:rsidRPr="00091B82">
        <w:rPr>
          <w:rFonts w:asciiTheme="minorHAnsi" w:hAnsiTheme="minorHAnsi"/>
          <w:sz w:val="22"/>
          <w:szCs w:val="22"/>
        </w:rPr>
        <w:t>referencje, poświadczenia, protokoły odbioru,</w:t>
      </w:r>
      <w:r w:rsidR="00F91AA0">
        <w:rPr>
          <w:rFonts w:asciiTheme="minorHAnsi" w:hAnsiTheme="minorHAnsi"/>
          <w:sz w:val="22"/>
          <w:szCs w:val="22"/>
        </w:rPr>
        <w:t xml:space="preserve"> </w:t>
      </w:r>
      <w:r w:rsidR="00F91AA0" w:rsidRPr="00091B82">
        <w:rPr>
          <w:rFonts w:asciiTheme="minorHAnsi" w:hAnsiTheme="minorHAnsi"/>
          <w:sz w:val="22"/>
          <w:szCs w:val="22"/>
        </w:rPr>
        <w:t>itp.)</w:t>
      </w:r>
      <w:r w:rsidR="00F91AA0">
        <w:rPr>
          <w:rFonts w:asciiTheme="minorHAnsi" w:hAnsiTheme="minorHAnsi"/>
          <w:sz w:val="22"/>
          <w:szCs w:val="22"/>
        </w:rPr>
        <w:t>, że osoba (wykładowca ) wyznaczona do realizacji zamówienia , podsiada wymagane doświadczenie</w:t>
      </w:r>
      <w:r w:rsidRPr="00091B82">
        <w:rPr>
          <w:rFonts w:asciiTheme="minorHAnsi" w:hAnsiTheme="minorHAnsi"/>
          <w:sz w:val="22"/>
          <w:szCs w:val="22"/>
        </w:rPr>
        <w:t xml:space="preserve"> </w:t>
      </w:r>
      <w:r>
        <w:rPr>
          <w:rFonts w:asciiTheme="minorHAnsi" w:hAnsiTheme="minorHAnsi"/>
          <w:sz w:val="22"/>
          <w:szCs w:val="22"/>
        </w:rPr>
        <w:t>odnoszące się do</w:t>
      </w:r>
      <w:r w:rsidRPr="00091B82">
        <w:rPr>
          <w:rFonts w:asciiTheme="minorHAnsi" w:hAnsiTheme="minorHAnsi"/>
          <w:sz w:val="22"/>
          <w:szCs w:val="22"/>
        </w:rPr>
        <w:t xml:space="preserve"> kryterium </w:t>
      </w:r>
      <w:r>
        <w:rPr>
          <w:rFonts w:asciiTheme="minorHAnsi" w:hAnsiTheme="minorHAnsi"/>
          <w:sz w:val="22"/>
          <w:szCs w:val="22"/>
        </w:rPr>
        <w:t>oceny ofert - „</w:t>
      </w:r>
      <w:r w:rsidR="007775B8">
        <w:rPr>
          <w:rFonts w:asciiTheme="minorHAnsi" w:hAnsiTheme="minorHAnsi"/>
          <w:sz w:val="22"/>
          <w:szCs w:val="22"/>
        </w:rPr>
        <w:t xml:space="preserve">Doświadczenie </w:t>
      </w:r>
      <w:r w:rsidR="00FF1630">
        <w:rPr>
          <w:rFonts w:asciiTheme="minorHAnsi" w:hAnsiTheme="minorHAnsi"/>
          <w:sz w:val="22"/>
          <w:szCs w:val="22"/>
        </w:rPr>
        <w:t>instruktora prowadzącego część teoretyczną</w:t>
      </w:r>
      <w:r w:rsidR="00734DBE">
        <w:rPr>
          <w:rFonts w:asciiTheme="minorHAnsi" w:hAnsiTheme="minorHAnsi"/>
          <w:sz w:val="22"/>
          <w:szCs w:val="22"/>
        </w:rPr>
        <w:t xml:space="preserve"> kursu</w:t>
      </w:r>
      <w:r w:rsidRPr="00091B82">
        <w:rPr>
          <w:rFonts w:asciiTheme="minorHAnsi" w:hAnsiTheme="minorHAnsi"/>
          <w:sz w:val="22"/>
          <w:szCs w:val="22"/>
        </w:rPr>
        <w:t>”</w:t>
      </w:r>
      <w:r>
        <w:rPr>
          <w:rFonts w:asciiTheme="minorHAnsi" w:hAnsiTheme="minorHAnsi"/>
          <w:sz w:val="22"/>
          <w:szCs w:val="22"/>
        </w:rPr>
        <w:t>. Dokumenty te</w:t>
      </w:r>
      <w:r w:rsidRPr="00091B82">
        <w:rPr>
          <w:rFonts w:asciiTheme="minorHAnsi" w:hAnsiTheme="minorHAnsi"/>
          <w:sz w:val="22"/>
          <w:szCs w:val="22"/>
        </w:rPr>
        <w:t xml:space="preserve"> muszą być złożone wraz z ofertą</w:t>
      </w:r>
      <w:r w:rsidR="00F91AA0">
        <w:rPr>
          <w:rFonts w:asciiTheme="minorHAnsi" w:hAnsiTheme="minorHAnsi"/>
          <w:sz w:val="22"/>
          <w:szCs w:val="22"/>
        </w:rPr>
        <w:t>;</w:t>
      </w:r>
    </w:p>
    <w:p w:rsidR="00905D42" w:rsidRPr="00905D42" w:rsidRDefault="00905D42" w:rsidP="00905D42">
      <w:pPr>
        <w:numPr>
          <w:ilvl w:val="0"/>
          <w:numId w:val="42"/>
        </w:numPr>
        <w:spacing w:after="0"/>
        <w:ind w:left="568" w:hanging="284"/>
        <w:jc w:val="both"/>
        <w:rPr>
          <w:rFonts w:cstheme="minorHAnsi"/>
          <w:b/>
          <w:bCs/>
        </w:rPr>
      </w:pPr>
      <w:r w:rsidRPr="00905D42">
        <w:rPr>
          <w:rFonts w:cstheme="minorHAnsi"/>
          <w:b/>
        </w:rPr>
        <w:t xml:space="preserve">oświadczenie o spełnianiu warunków udziału  w postępowaniu oraz braku podstaw do wykluczenia o treści zgodnej z </w:t>
      </w:r>
      <w:r w:rsidRPr="00905D42">
        <w:rPr>
          <w:rFonts w:cstheme="minorHAnsi"/>
          <w:b/>
          <w:bCs/>
        </w:rPr>
        <w:t xml:space="preserve">Załącznikiem </w:t>
      </w:r>
      <w:r>
        <w:rPr>
          <w:rFonts w:cstheme="minorHAnsi"/>
          <w:b/>
          <w:bCs/>
        </w:rPr>
        <w:t xml:space="preserve">Nr 2 </w:t>
      </w:r>
      <w:r w:rsidRPr="00905D42">
        <w:rPr>
          <w:rFonts w:cstheme="minorHAnsi"/>
          <w:b/>
          <w:bCs/>
        </w:rPr>
        <w:t xml:space="preserve"> do SWZ</w:t>
      </w:r>
      <w:r>
        <w:rPr>
          <w:rFonts w:cstheme="minorHAnsi"/>
          <w:b/>
          <w:bCs/>
        </w:rPr>
        <w:t>;</w:t>
      </w:r>
    </w:p>
    <w:p w:rsidR="00905D42" w:rsidRPr="00905D42" w:rsidRDefault="00905D42" w:rsidP="00905D42">
      <w:pPr>
        <w:pStyle w:val="Nagwek"/>
        <w:numPr>
          <w:ilvl w:val="0"/>
          <w:numId w:val="42"/>
        </w:numPr>
        <w:suppressAutoHyphens/>
        <w:autoSpaceDE w:val="0"/>
        <w:spacing w:line="276" w:lineRule="auto"/>
        <w:ind w:left="568" w:hanging="284"/>
        <w:jc w:val="both"/>
        <w:rPr>
          <w:rFonts w:cstheme="minorHAnsi"/>
          <w:b/>
        </w:rPr>
      </w:pPr>
      <w:r w:rsidRPr="00905D42">
        <w:rPr>
          <w:rFonts w:eastAsia="Calibri" w:cstheme="minorHAnsi"/>
          <w:b/>
        </w:rPr>
        <w:t>oświadc</w:t>
      </w:r>
      <w:r>
        <w:rPr>
          <w:rFonts w:eastAsia="Calibri" w:cstheme="minorHAnsi"/>
          <w:b/>
        </w:rPr>
        <w:t>zenie, z którego wynika, które usługi</w:t>
      </w:r>
      <w:r w:rsidRPr="00905D42">
        <w:rPr>
          <w:rFonts w:eastAsia="Calibri" w:cstheme="minorHAnsi"/>
          <w:b/>
        </w:rPr>
        <w:t xml:space="preserve"> wykonają poszczególni wykonawcy – w przypadku Wykonawców wspólnie ubiegających się o udzielenie zamówienia</w:t>
      </w:r>
      <w:r>
        <w:rPr>
          <w:rFonts w:eastAsia="Calibri" w:cstheme="minorHAnsi"/>
          <w:b/>
        </w:rPr>
        <w:t>;</w:t>
      </w:r>
    </w:p>
    <w:p w:rsidR="00905D42" w:rsidRPr="00905D42" w:rsidRDefault="00905D42" w:rsidP="00905D42">
      <w:pPr>
        <w:pStyle w:val="NormalnyWeb"/>
        <w:widowControl w:val="0"/>
        <w:numPr>
          <w:ilvl w:val="0"/>
          <w:numId w:val="42"/>
        </w:numPr>
        <w:kinsoku w:val="0"/>
        <w:overflowPunct w:val="0"/>
        <w:autoSpaceDE w:val="0"/>
        <w:spacing w:before="0" w:beforeAutospacing="0" w:after="0" w:afterAutospacing="0" w:line="276" w:lineRule="auto"/>
        <w:ind w:left="568" w:right="125" w:hanging="284"/>
        <w:rPr>
          <w:rFonts w:asciiTheme="minorHAnsi" w:hAnsiTheme="minorHAnsi" w:cstheme="minorHAnsi"/>
          <w:b/>
          <w:sz w:val="22"/>
          <w:szCs w:val="22"/>
        </w:rPr>
      </w:pPr>
      <w:r w:rsidRPr="00905D42">
        <w:rPr>
          <w:rFonts w:asciiTheme="minorHAnsi" w:hAnsiTheme="minorHAnsi" w:cstheme="minorHAnsi"/>
          <w:b/>
          <w:spacing w:val="-1"/>
          <w:sz w:val="22"/>
          <w:szCs w:val="22"/>
        </w:rPr>
        <w:t>zobowiązanie podmiotu trzeciego – jeżeli dotyczy</w:t>
      </w:r>
      <w:r>
        <w:rPr>
          <w:rFonts w:asciiTheme="minorHAnsi" w:hAnsiTheme="minorHAnsi" w:cstheme="minorHAnsi"/>
          <w:b/>
          <w:spacing w:val="-1"/>
          <w:sz w:val="22"/>
          <w:szCs w:val="22"/>
        </w:rPr>
        <w:t>;</w:t>
      </w:r>
    </w:p>
    <w:p w:rsidR="00E1424D" w:rsidRPr="00C47DE8" w:rsidRDefault="00905D42" w:rsidP="00C47DE8">
      <w:pPr>
        <w:pStyle w:val="NormalnyWeb"/>
        <w:widowControl w:val="0"/>
        <w:numPr>
          <w:ilvl w:val="0"/>
          <w:numId w:val="42"/>
        </w:numPr>
        <w:kinsoku w:val="0"/>
        <w:overflowPunct w:val="0"/>
        <w:autoSpaceDE w:val="0"/>
        <w:spacing w:before="0" w:beforeAutospacing="0" w:after="0" w:afterAutospacing="0" w:line="276" w:lineRule="auto"/>
        <w:ind w:left="568" w:right="122" w:hanging="284"/>
        <w:rPr>
          <w:rFonts w:asciiTheme="minorHAnsi" w:hAnsiTheme="minorHAnsi" w:cstheme="minorHAnsi"/>
          <w:b/>
          <w:sz w:val="22"/>
          <w:szCs w:val="22"/>
        </w:rPr>
      </w:pPr>
      <w:r w:rsidRPr="00905D42">
        <w:rPr>
          <w:rFonts w:asciiTheme="minorHAnsi" w:hAnsiTheme="minorHAnsi" w:cstheme="minorHAnsi"/>
          <w:b/>
          <w:sz w:val="22"/>
          <w:szCs w:val="22"/>
        </w:rPr>
        <w:t xml:space="preserve">pełnomocnictwo do </w:t>
      </w:r>
      <w:r w:rsidRPr="00905D42">
        <w:rPr>
          <w:rFonts w:asciiTheme="minorHAnsi" w:hAnsiTheme="minorHAnsi" w:cstheme="minorHAnsi"/>
          <w:b/>
          <w:spacing w:val="1"/>
          <w:sz w:val="22"/>
          <w:szCs w:val="22"/>
        </w:rPr>
        <w:t xml:space="preserve">złożenia oferty, </w:t>
      </w:r>
      <w:r w:rsidRPr="00905D42">
        <w:rPr>
          <w:rFonts w:asciiTheme="minorHAnsi" w:hAnsiTheme="minorHAnsi" w:cstheme="minorHAnsi"/>
          <w:b/>
          <w:sz w:val="22"/>
          <w:szCs w:val="22"/>
        </w:rPr>
        <w:t xml:space="preserve">o ile prawo do </w:t>
      </w:r>
      <w:r w:rsidRPr="00905D42">
        <w:rPr>
          <w:rFonts w:asciiTheme="minorHAnsi" w:hAnsiTheme="minorHAnsi" w:cstheme="minorHAnsi"/>
          <w:b/>
          <w:spacing w:val="1"/>
          <w:sz w:val="22"/>
          <w:szCs w:val="22"/>
        </w:rPr>
        <w:t xml:space="preserve">podpisania </w:t>
      </w:r>
      <w:r w:rsidRPr="00905D42">
        <w:rPr>
          <w:rFonts w:asciiTheme="minorHAnsi" w:hAnsiTheme="minorHAnsi" w:cstheme="minorHAnsi"/>
          <w:b/>
          <w:sz w:val="22"/>
          <w:szCs w:val="22"/>
        </w:rPr>
        <w:t xml:space="preserve">oferty nie </w:t>
      </w:r>
      <w:r w:rsidRPr="00905D42">
        <w:rPr>
          <w:rFonts w:asciiTheme="minorHAnsi" w:hAnsiTheme="minorHAnsi" w:cstheme="minorHAnsi"/>
          <w:b/>
          <w:spacing w:val="1"/>
          <w:sz w:val="22"/>
          <w:szCs w:val="22"/>
        </w:rPr>
        <w:t xml:space="preserve">wynika </w:t>
      </w:r>
      <w:r w:rsidRPr="00905D42">
        <w:rPr>
          <w:rFonts w:asciiTheme="minorHAnsi" w:hAnsiTheme="minorHAnsi" w:cstheme="minorHAnsi"/>
          <w:b/>
          <w:sz w:val="22"/>
          <w:szCs w:val="22"/>
        </w:rPr>
        <w:t xml:space="preserve">z innych dokumentów złożonych wraz z  </w:t>
      </w:r>
      <w:r w:rsidRPr="00905D42">
        <w:rPr>
          <w:rFonts w:asciiTheme="minorHAnsi" w:hAnsiTheme="minorHAnsi" w:cstheme="minorHAnsi"/>
          <w:b/>
          <w:spacing w:val="1"/>
          <w:sz w:val="22"/>
          <w:szCs w:val="22"/>
        </w:rPr>
        <w:t>ofertą.</w:t>
      </w:r>
    </w:p>
    <w:p w:rsidR="00173226" w:rsidRPr="00814C51" w:rsidRDefault="00173226" w:rsidP="00173226">
      <w:pPr>
        <w:pStyle w:val="pkt"/>
        <w:spacing w:before="0" w:after="0" w:line="276" w:lineRule="auto"/>
        <w:ind w:left="284" w:hanging="284"/>
        <w:rPr>
          <w:rFonts w:asciiTheme="minorHAnsi" w:eastAsia="Times New Roman" w:hAnsiTheme="minorHAnsi" w:cstheme="minorHAnsi"/>
          <w:bCs/>
          <w:sz w:val="22"/>
          <w:szCs w:val="22"/>
        </w:rPr>
      </w:pPr>
      <w:r w:rsidRPr="00814C51">
        <w:rPr>
          <w:rFonts w:asciiTheme="minorHAnsi" w:eastAsia="Times New Roman" w:hAnsiTheme="minorHAnsi" w:cstheme="minorHAnsi"/>
          <w:bCs/>
          <w:sz w:val="22"/>
          <w:szCs w:val="22"/>
        </w:rPr>
        <w:t>4.</w:t>
      </w:r>
      <w:r w:rsidRPr="00814C51">
        <w:rPr>
          <w:rFonts w:asciiTheme="minorHAnsi" w:eastAsia="Times New Roman" w:hAnsiTheme="minorHAnsi" w:cstheme="minorHAnsi"/>
          <w:bCs/>
          <w:sz w:val="22"/>
          <w:szCs w:val="22"/>
        </w:rPr>
        <w:tab/>
        <w:t xml:space="preserve">Oferta musi być podpisana przez osobę upoważnioną do reprezentowania Wykonawcy, zgodnie z formą reprezentacji Wykonawcy określoną w rejestrze lub innym dokumencie, właściwym dla danej formy organizacyjnej Wykonawcy albo przez upełnomocnionego przedstawiciela </w:t>
      </w:r>
      <w:r w:rsidRPr="00814C51">
        <w:rPr>
          <w:rFonts w:asciiTheme="minorHAnsi" w:hAnsiTheme="minorHAnsi" w:cstheme="minorHAnsi"/>
          <w:bCs/>
          <w:sz w:val="22"/>
          <w:szCs w:val="22"/>
        </w:rPr>
        <w:t>Wykonawcy</w:t>
      </w:r>
      <w:r w:rsidRPr="00814C51">
        <w:rPr>
          <w:rFonts w:asciiTheme="minorHAnsi" w:eastAsia="Times New Roman" w:hAnsiTheme="minorHAnsi" w:cstheme="minorHAnsi"/>
          <w:bCs/>
          <w:sz w:val="22"/>
          <w:szCs w:val="22"/>
        </w:rPr>
        <w:t>. W celu potwierdzenia, że osoba działająca w imieniu wykonawcy jest umocowana do jego reprezentowania, zamawiający żąda od wykonawcy odpisu lub informacji</w:t>
      </w:r>
      <w:r w:rsidR="00B2426B">
        <w:rPr>
          <w:rFonts w:asciiTheme="minorHAnsi" w:eastAsia="Times New Roman" w:hAnsiTheme="minorHAnsi" w:cstheme="minorHAnsi"/>
          <w:bCs/>
          <w:sz w:val="22"/>
          <w:szCs w:val="22"/>
        </w:rPr>
        <w:t xml:space="preserve"> </w:t>
      </w:r>
      <w:r w:rsidRPr="00814C51">
        <w:rPr>
          <w:rFonts w:asciiTheme="minorHAnsi" w:eastAsia="Times New Roman" w:hAnsiTheme="minorHAnsi" w:cstheme="minorHAnsi"/>
          <w:bCs/>
          <w:sz w:val="22"/>
          <w:szCs w:val="22"/>
        </w:rPr>
        <w:t xml:space="preserve">z Krajowego Rejestru Sądowego, Centralnej Ewidencji i Informacji o Działalności Gospodarczej lub innego właściwego rejestru. </w:t>
      </w:r>
    </w:p>
    <w:p w:rsidR="00905D42" w:rsidRDefault="00173226" w:rsidP="00173226">
      <w:pPr>
        <w:pStyle w:val="pkt"/>
        <w:spacing w:before="0" w:after="0" w:line="276" w:lineRule="auto"/>
        <w:ind w:left="284" w:hanging="284"/>
        <w:rPr>
          <w:rFonts w:asciiTheme="minorHAnsi" w:eastAsia="Times New Roman" w:hAnsiTheme="minorHAnsi" w:cstheme="minorHAnsi"/>
          <w:bCs/>
          <w:sz w:val="22"/>
          <w:szCs w:val="22"/>
        </w:rPr>
      </w:pPr>
      <w:r w:rsidRPr="00814C51">
        <w:rPr>
          <w:rFonts w:asciiTheme="minorHAnsi" w:eastAsia="Times New Roman" w:hAnsiTheme="minorHAnsi" w:cstheme="minorHAnsi"/>
          <w:bCs/>
          <w:sz w:val="22"/>
          <w:szCs w:val="22"/>
        </w:rPr>
        <w:t>5.</w:t>
      </w:r>
      <w:r w:rsidRPr="00814C51">
        <w:rPr>
          <w:rFonts w:asciiTheme="minorHAnsi" w:eastAsia="Times New Roman" w:hAnsiTheme="minorHAnsi" w:cstheme="minorHAnsi"/>
          <w:bCs/>
          <w:sz w:val="22"/>
          <w:szCs w:val="22"/>
        </w:rPr>
        <w:tab/>
        <w:t xml:space="preserve">Oferta oraz pozostałe oświadczenia i dokumenty, dla których Zamawiający określił wzory w formie </w:t>
      </w:r>
      <w:r w:rsidRPr="00814C51">
        <w:rPr>
          <w:rFonts w:asciiTheme="minorHAnsi" w:hAnsiTheme="minorHAnsi" w:cstheme="minorHAnsi"/>
          <w:bCs/>
          <w:sz w:val="22"/>
          <w:szCs w:val="22"/>
        </w:rPr>
        <w:t>formularzy</w:t>
      </w:r>
      <w:r w:rsidRPr="00814C51">
        <w:rPr>
          <w:rFonts w:asciiTheme="minorHAnsi" w:eastAsia="Times New Roman" w:hAnsiTheme="minorHAnsi" w:cstheme="minorHAnsi"/>
          <w:bCs/>
          <w:sz w:val="22"/>
          <w:szCs w:val="22"/>
        </w:rPr>
        <w:t xml:space="preserve"> zamieszczonych w załącznikach </w:t>
      </w:r>
      <w:r w:rsidR="0094376B">
        <w:rPr>
          <w:rFonts w:asciiTheme="minorHAnsi" w:eastAsia="Times New Roman" w:hAnsiTheme="minorHAnsi" w:cstheme="minorHAnsi"/>
          <w:bCs/>
          <w:sz w:val="22"/>
          <w:szCs w:val="22"/>
        </w:rPr>
        <w:t xml:space="preserve"> </w:t>
      </w:r>
      <w:r w:rsidRPr="00814C51">
        <w:rPr>
          <w:rFonts w:asciiTheme="minorHAnsi" w:eastAsia="Times New Roman" w:hAnsiTheme="minorHAnsi" w:cstheme="minorHAnsi"/>
          <w:bCs/>
          <w:sz w:val="22"/>
          <w:szCs w:val="22"/>
        </w:rPr>
        <w:t>do SWZ, muszą być sporządzone zgod</w:t>
      </w:r>
      <w:r w:rsidR="00827DDF">
        <w:rPr>
          <w:rFonts w:asciiTheme="minorHAnsi" w:eastAsia="Times New Roman" w:hAnsiTheme="minorHAnsi" w:cstheme="minorHAnsi"/>
          <w:bCs/>
          <w:sz w:val="22"/>
          <w:szCs w:val="22"/>
        </w:rPr>
        <w:t>nie z tymi wzorami.</w:t>
      </w:r>
    </w:p>
    <w:p w:rsidR="00173226" w:rsidRPr="005F3E13" w:rsidRDefault="00173226" w:rsidP="00173226">
      <w:pPr>
        <w:pStyle w:val="pkt"/>
        <w:spacing w:before="0" w:after="0" w:line="276" w:lineRule="auto"/>
        <w:ind w:left="284" w:hanging="284"/>
        <w:rPr>
          <w:rFonts w:asciiTheme="minorHAnsi" w:eastAsia="Times New Roman" w:hAnsiTheme="minorHAnsi" w:cstheme="minorHAnsi"/>
          <w:b/>
          <w:bCs/>
          <w:sz w:val="22"/>
          <w:szCs w:val="22"/>
        </w:rPr>
      </w:pPr>
      <w:r w:rsidRPr="00814C51">
        <w:rPr>
          <w:rFonts w:asciiTheme="minorHAnsi" w:eastAsia="Times New Roman" w:hAnsiTheme="minorHAnsi" w:cstheme="minorHAnsi"/>
          <w:bCs/>
          <w:sz w:val="22"/>
          <w:szCs w:val="22"/>
        </w:rPr>
        <w:t>6.</w:t>
      </w:r>
      <w:r w:rsidRPr="005F3E13">
        <w:rPr>
          <w:rFonts w:asciiTheme="minorHAnsi" w:eastAsia="Times New Roman" w:hAnsiTheme="minorHAnsi" w:cstheme="minorHAnsi"/>
          <w:b/>
          <w:bCs/>
          <w:sz w:val="22"/>
          <w:szCs w:val="22"/>
        </w:rPr>
        <w:tab/>
        <w:t xml:space="preserve">Ofertę składa się pod rygorem nieważności w formie elektronicznej lub w postaci elektronicznej </w:t>
      </w:r>
      <w:r w:rsidRPr="005F3E13">
        <w:rPr>
          <w:rFonts w:asciiTheme="minorHAnsi" w:hAnsiTheme="minorHAnsi" w:cstheme="minorHAnsi"/>
          <w:b/>
          <w:bCs/>
          <w:sz w:val="22"/>
          <w:szCs w:val="22"/>
        </w:rPr>
        <w:t>opatrzonej</w:t>
      </w:r>
      <w:r w:rsidRPr="005F3E13">
        <w:rPr>
          <w:rFonts w:asciiTheme="minorHAnsi" w:eastAsia="Times New Roman" w:hAnsiTheme="minorHAnsi" w:cstheme="minorHAnsi"/>
          <w:b/>
          <w:bCs/>
          <w:sz w:val="22"/>
          <w:szCs w:val="22"/>
        </w:rPr>
        <w:t xml:space="preserve"> podpisem zaufanym lub podpisem osobistym.</w:t>
      </w:r>
    </w:p>
    <w:p w:rsidR="00173226" w:rsidRPr="00814C51" w:rsidRDefault="00173226" w:rsidP="00173226">
      <w:pPr>
        <w:pStyle w:val="pkt"/>
        <w:spacing w:before="0" w:after="0" w:line="276" w:lineRule="auto"/>
        <w:ind w:left="284" w:hanging="284"/>
        <w:rPr>
          <w:rFonts w:asciiTheme="minorHAnsi" w:eastAsia="Times New Roman" w:hAnsiTheme="minorHAnsi" w:cstheme="minorHAnsi"/>
          <w:bCs/>
          <w:sz w:val="22"/>
          <w:szCs w:val="22"/>
        </w:rPr>
      </w:pPr>
      <w:r w:rsidRPr="00814C51">
        <w:rPr>
          <w:rFonts w:asciiTheme="minorHAnsi" w:eastAsia="Times New Roman" w:hAnsiTheme="minorHAnsi" w:cstheme="minorHAnsi"/>
          <w:bCs/>
          <w:sz w:val="22"/>
          <w:szCs w:val="22"/>
        </w:rPr>
        <w:lastRenderedPageBreak/>
        <w:t>7.</w:t>
      </w:r>
      <w:r w:rsidRPr="00814C51">
        <w:rPr>
          <w:rFonts w:asciiTheme="minorHAnsi" w:eastAsia="Times New Roman" w:hAnsiTheme="minorHAnsi" w:cstheme="minorHAnsi"/>
          <w:bCs/>
          <w:sz w:val="22"/>
          <w:szCs w:val="22"/>
        </w:rPr>
        <w:tab/>
        <w:t xml:space="preserve">Oferta powinna </w:t>
      </w:r>
      <w:r w:rsidRPr="00814C51">
        <w:rPr>
          <w:rFonts w:asciiTheme="minorHAnsi" w:hAnsiTheme="minorHAnsi" w:cstheme="minorHAnsi"/>
          <w:bCs/>
          <w:sz w:val="22"/>
          <w:szCs w:val="22"/>
        </w:rPr>
        <w:t>być</w:t>
      </w:r>
      <w:r w:rsidRPr="00814C51">
        <w:rPr>
          <w:rFonts w:asciiTheme="minorHAnsi" w:eastAsia="Times New Roman" w:hAnsiTheme="minorHAnsi" w:cstheme="minorHAnsi"/>
          <w:bCs/>
          <w:sz w:val="22"/>
          <w:szCs w:val="22"/>
        </w:rPr>
        <w:t xml:space="preserve"> sporządzona w języku polskim. Każdy dokument składający się na ofertę powinien być czytelny.</w:t>
      </w:r>
    </w:p>
    <w:p w:rsidR="00173226" w:rsidRPr="00814C51" w:rsidRDefault="00173226" w:rsidP="00173226">
      <w:pPr>
        <w:spacing w:after="0"/>
        <w:ind w:left="284" w:hanging="284"/>
        <w:jc w:val="both"/>
        <w:rPr>
          <w:rFonts w:cstheme="minorHAnsi"/>
          <w:bCs/>
        </w:rPr>
      </w:pPr>
      <w:r w:rsidRPr="00814C51">
        <w:rPr>
          <w:rFonts w:eastAsia="Times New Roman" w:cstheme="minorHAnsi"/>
          <w:bCs/>
        </w:rPr>
        <w:t xml:space="preserve">8. </w:t>
      </w:r>
      <w:r w:rsidRPr="00814C51">
        <w:rPr>
          <w:rFonts w:cstheme="minorHAnsi"/>
          <w:bC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14C51">
        <w:rPr>
          <w:rFonts w:cstheme="minorHAnsi"/>
          <w:bCs/>
        </w:rPr>
        <w:t>drag&amp;drop</w:t>
      </w:r>
      <w:proofErr w:type="spellEnd"/>
      <w:r w:rsidRPr="00814C51">
        <w:rPr>
          <w:rFonts w:cstheme="minorHAnsi"/>
          <w:bCs/>
        </w:rPr>
        <w:t xml:space="preserve"> („przeciągnij” i „upuść”) służące do dodawania plików. </w:t>
      </w:r>
    </w:p>
    <w:p w:rsidR="00173226" w:rsidRPr="00F654EC" w:rsidRDefault="00173226" w:rsidP="00173226">
      <w:pPr>
        <w:spacing w:after="0"/>
        <w:ind w:left="284" w:hanging="284"/>
        <w:jc w:val="both"/>
        <w:rPr>
          <w:rFonts w:cstheme="minorHAnsi"/>
        </w:rPr>
      </w:pPr>
      <w:r w:rsidRPr="00814C51">
        <w:rPr>
          <w:rFonts w:cstheme="minorHAnsi"/>
          <w:bCs/>
        </w:rPr>
        <w:t>9. Wykonawca</w:t>
      </w:r>
      <w:r w:rsidRPr="00F654EC">
        <w:rPr>
          <w:rFonts w:cstheme="minorHAnsi"/>
        </w:rPr>
        <w:t xml:space="preserve"> dodaje wybrany z dysku i uprzednio podpisany „Formularz oferty” w pierwszym polu („Wypełniony formularz oferty”). W kolejnym polu („Załączniki i inne dokumenty przedstawione w ofercie przez Wykonawcę”) </w:t>
      </w:r>
      <w:r>
        <w:rPr>
          <w:rFonts w:cstheme="minorHAnsi"/>
        </w:rPr>
        <w:t>W</w:t>
      </w:r>
      <w:r w:rsidRPr="00F654EC">
        <w:rPr>
          <w:rFonts w:cstheme="minorHAnsi"/>
        </w:rPr>
        <w:t xml:space="preserve">ykonawca dodaje pozostałe pliki stanowiące ofertę lub składane wraz z ofertą . </w:t>
      </w:r>
    </w:p>
    <w:p w:rsidR="00173226" w:rsidRPr="00F654EC" w:rsidRDefault="00173226" w:rsidP="00173226">
      <w:pPr>
        <w:spacing w:after="0"/>
        <w:ind w:left="284" w:hanging="426"/>
        <w:jc w:val="both"/>
        <w:rPr>
          <w:rFonts w:cstheme="minorHAnsi"/>
        </w:rPr>
      </w:pPr>
      <w:r>
        <w:rPr>
          <w:rFonts w:cstheme="minorHAnsi"/>
        </w:rPr>
        <w:t>10</w:t>
      </w:r>
      <w:r w:rsidRPr="00F654EC">
        <w:rPr>
          <w:rFonts w:cstheme="minorHAnsi"/>
        </w:rPr>
        <w:t xml:space="preserve">. </w:t>
      </w:r>
      <w:r w:rsidR="00226E7F">
        <w:rPr>
          <w:rFonts w:cstheme="minorHAnsi"/>
        </w:rPr>
        <w:t xml:space="preserve"> </w:t>
      </w:r>
      <w:r w:rsidRPr="00F654EC">
        <w:rPr>
          <w:rFonts w:cstheme="minorHAnsi"/>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173226" w:rsidRDefault="00173226" w:rsidP="00173226">
      <w:pPr>
        <w:spacing w:after="0"/>
        <w:ind w:left="284" w:hanging="426"/>
        <w:jc w:val="both"/>
        <w:rPr>
          <w:rFonts w:cstheme="minorHAnsi"/>
        </w:rPr>
      </w:pPr>
      <w:r>
        <w:rPr>
          <w:rFonts w:cstheme="minorHAnsi"/>
        </w:rPr>
        <w:t>11</w:t>
      </w:r>
      <w:r w:rsidRPr="00F654EC">
        <w:rPr>
          <w:rFonts w:cstheme="minorHAnsi"/>
        </w:rPr>
        <w:t xml:space="preserve">. </w:t>
      </w:r>
      <w:r w:rsidR="00226E7F">
        <w:rPr>
          <w:rFonts w:cstheme="minorHAnsi"/>
        </w:rPr>
        <w:t xml:space="preserve"> </w:t>
      </w:r>
      <w:r w:rsidRPr="00226E7F">
        <w:rPr>
          <w:rFonts w:cstheme="minorHAnsi"/>
          <w:b/>
        </w:rPr>
        <w:t xml:space="preserve">Formularz ofertowy </w:t>
      </w:r>
      <w:r w:rsidR="00226E7F">
        <w:rPr>
          <w:rFonts w:cstheme="minorHAnsi"/>
          <w:b/>
        </w:rPr>
        <w:t xml:space="preserve"> </w:t>
      </w:r>
      <w:r w:rsidR="0027221A">
        <w:rPr>
          <w:rFonts w:cstheme="minorHAnsi"/>
          <w:b/>
        </w:rPr>
        <w:t xml:space="preserve">oraz </w:t>
      </w:r>
      <w:r w:rsidR="006D7061">
        <w:rPr>
          <w:rFonts w:cstheme="minorHAnsi"/>
          <w:b/>
        </w:rPr>
        <w:t xml:space="preserve">załączniki </w:t>
      </w:r>
      <w:r w:rsidR="0027221A">
        <w:rPr>
          <w:rFonts w:cstheme="minorHAnsi"/>
          <w:b/>
        </w:rPr>
        <w:t xml:space="preserve"> </w:t>
      </w:r>
      <w:r w:rsidRPr="00226E7F">
        <w:rPr>
          <w:rFonts w:cstheme="minorHAnsi"/>
          <w:b/>
        </w:rPr>
        <w:t>podpisuje się kwalifikowanym podpisem elektronicznym, podpisem zaufanym lub podpisem osobistym</w:t>
      </w:r>
      <w:r>
        <w:rPr>
          <w:rFonts w:cstheme="minorHAnsi"/>
        </w:rPr>
        <w:t xml:space="preserve">. </w:t>
      </w:r>
      <w:r w:rsidRPr="00226E7F">
        <w:rPr>
          <w:rFonts w:cstheme="minorHAnsi"/>
          <w:b/>
          <w:u w:val="single"/>
        </w:rPr>
        <w:t>Rekomendowanym wariantem podpisu jest typ wewnętrzny</w:t>
      </w:r>
      <w:r w:rsidRPr="00F654EC">
        <w:rPr>
          <w:rFonts w:cstheme="minorHAnsi"/>
        </w:rPr>
        <w:t xml:space="preserve">. </w:t>
      </w:r>
      <w:r>
        <w:rPr>
          <w:rFonts w:cstheme="minorHAnsi"/>
        </w:rPr>
        <w:t>Podpis formularza ofertowego wariantem podpisu w typie zewnętrznym również jest możliwy, tylko w tym przypadku, powstały oddzielny plik podpisu dla tego formularza należy załączyć w polu „Załączniki i inne dokumenty przedstawione w ofercie przez Wykonawcę”.</w:t>
      </w:r>
    </w:p>
    <w:p w:rsidR="00173226" w:rsidRDefault="00173226" w:rsidP="00173226">
      <w:pPr>
        <w:spacing w:after="0"/>
        <w:ind w:left="284" w:hanging="426"/>
        <w:jc w:val="both"/>
        <w:rPr>
          <w:rFonts w:cstheme="minorHAnsi"/>
        </w:rPr>
      </w:pPr>
      <w:r>
        <w:rPr>
          <w:rFonts w:cstheme="minorHAnsi"/>
        </w:rPr>
        <w:t xml:space="preserve">12.   </w:t>
      </w:r>
      <w:r w:rsidRPr="00F654EC">
        <w:rPr>
          <w:rFonts w:cstheme="minorHAnsi"/>
        </w:rPr>
        <w:t>Pozostałe dokumenty wchodzące</w:t>
      </w:r>
      <w:r>
        <w:rPr>
          <w:rFonts w:cstheme="minorHAnsi"/>
        </w:rPr>
        <w:t xml:space="preserve"> </w:t>
      </w:r>
      <w:r w:rsidRPr="00F654EC">
        <w:rPr>
          <w:rFonts w:cstheme="minorHAnsi"/>
        </w:rPr>
        <w:t>w skład oferty lub składane wraz z ofertą, które są zgodnie z</w:t>
      </w:r>
      <w:r>
        <w:rPr>
          <w:rFonts w:cstheme="minorHAnsi"/>
        </w:rPr>
        <w:t> </w:t>
      </w:r>
      <w:r w:rsidRPr="00F654EC">
        <w:rPr>
          <w:rFonts w:cstheme="minorHAnsi"/>
        </w:rPr>
        <w:t xml:space="preserve">ustawą </w:t>
      </w:r>
      <w:proofErr w:type="spellStart"/>
      <w:r w:rsidRPr="00F654EC">
        <w:rPr>
          <w:rFonts w:cstheme="minorHAnsi"/>
        </w:rPr>
        <w:t>Pzp</w:t>
      </w:r>
      <w:proofErr w:type="spellEnd"/>
      <w:r w:rsidRPr="00F654EC">
        <w:rPr>
          <w:rFonts w:cstheme="minorHAnsi"/>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w:t>
      </w:r>
      <w:r w:rsidR="00226E7F">
        <w:rPr>
          <w:rFonts w:cstheme="minorHAnsi"/>
        </w:rPr>
        <w:t>ego się o udzielenie zamówienia</w:t>
      </w:r>
      <w:r w:rsidRPr="00F654EC">
        <w:rPr>
          <w:rFonts w:cstheme="minorHAnsi"/>
        </w:rPr>
        <w:t xml:space="preserve">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w:t>
      </w:r>
      <w:r>
        <w:rPr>
          <w:rFonts w:cstheme="minorHAnsi"/>
        </w:rPr>
        <w:t xml:space="preserve"> </w:t>
      </w:r>
      <w:r w:rsidRPr="00F654EC">
        <w:rPr>
          <w:rFonts w:cstheme="minorHAnsi"/>
        </w:rPr>
        <w:t xml:space="preserve">z wszytym podpisem (typ wewnętrzny). </w:t>
      </w:r>
    </w:p>
    <w:p w:rsidR="00173226" w:rsidRPr="00F654EC" w:rsidRDefault="00173226" w:rsidP="00173226">
      <w:pPr>
        <w:spacing w:after="0"/>
        <w:ind w:left="284" w:hanging="426"/>
        <w:jc w:val="both"/>
        <w:rPr>
          <w:rFonts w:cstheme="minorHAnsi"/>
        </w:rPr>
      </w:pPr>
      <w:r>
        <w:rPr>
          <w:rFonts w:cstheme="minorHAnsi"/>
        </w:rPr>
        <w:t xml:space="preserve">13. </w:t>
      </w:r>
      <w:r w:rsidRPr="00F654EC">
        <w:rPr>
          <w:rFonts w:cstheme="minorHAnsi"/>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w:t>
      </w:r>
      <w:r>
        <w:rPr>
          <w:rFonts w:cstheme="minorHAnsi"/>
        </w:rPr>
        <w:t>m</w:t>
      </w:r>
      <w:r w:rsidRPr="00F654EC">
        <w:rPr>
          <w:rFonts w:cstheme="minorHAnsi"/>
        </w:rPr>
        <w:t>.</w:t>
      </w:r>
    </w:p>
    <w:p w:rsidR="00173226" w:rsidRPr="00F654EC" w:rsidRDefault="00173226" w:rsidP="00173226">
      <w:pPr>
        <w:spacing w:after="0"/>
        <w:ind w:left="284" w:hanging="426"/>
        <w:jc w:val="both"/>
        <w:rPr>
          <w:rFonts w:cstheme="minorHAnsi"/>
        </w:rPr>
      </w:pPr>
      <w:r>
        <w:rPr>
          <w:rFonts w:cstheme="minorHAnsi"/>
        </w:rPr>
        <w:t>14</w:t>
      </w:r>
      <w:r w:rsidRPr="00F654EC">
        <w:rPr>
          <w:rFonts w:cstheme="minorHAnsi"/>
        </w:rPr>
        <w:t xml:space="preserve">. </w:t>
      </w:r>
      <w:r>
        <w:rPr>
          <w:rFonts w:cstheme="minorHAnsi"/>
        </w:rPr>
        <w:t xml:space="preserve"> </w:t>
      </w:r>
      <w:r w:rsidRPr="00F654EC">
        <w:rPr>
          <w:rFonts w:cstheme="minorHAnsi"/>
        </w:rPr>
        <w:t>System sprawdza, czy złożone pliki są podpisane i automatycznie je szyfruje, jednocześnie informując o</w:t>
      </w:r>
      <w:r w:rsidR="0027221A">
        <w:rPr>
          <w:rFonts w:cstheme="minorHAnsi"/>
        </w:rPr>
        <w:t> </w:t>
      </w:r>
      <w:r w:rsidRPr="00F654EC">
        <w:rPr>
          <w:rFonts w:cstheme="minorHAnsi"/>
        </w:rPr>
        <w:t xml:space="preserve">tym </w:t>
      </w:r>
      <w:r>
        <w:rPr>
          <w:rFonts w:cstheme="minorHAnsi"/>
        </w:rPr>
        <w:t>W</w:t>
      </w:r>
      <w:r w:rsidRPr="00F654EC">
        <w:rPr>
          <w:rFonts w:cstheme="minorHAnsi"/>
        </w:rPr>
        <w:t xml:space="preserve">ykonawcę. Potwierdzenie czasu przekazania i odbioru oferty znajduje się w Elektronicznym Potwierdzeniu Przesłania (EPP) i Elektronicznym Potwierdzeniu Odebrania (EPO). EPP i EPO dostępne są dla zalogowanego Wykonawcy w zakładce „Oferty/Wnioski”. </w:t>
      </w:r>
    </w:p>
    <w:p w:rsidR="00173226" w:rsidRPr="00F654EC" w:rsidRDefault="00173226" w:rsidP="00173226">
      <w:pPr>
        <w:spacing w:after="0"/>
        <w:ind w:hanging="142"/>
        <w:jc w:val="both"/>
        <w:rPr>
          <w:rFonts w:cstheme="minorHAnsi"/>
        </w:rPr>
      </w:pPr>
      <w:r>
        <w:rPr>
          <w:rFonts w:cstheme="minorHAnsi"/>
        </w:rPr>
        <w:t>15</w:t>
      </w:r>
      <w:r w:rsidRPr="00F654EC">
        <w:rPr>
          <w:rFonts w:cstheme="minorHAnsi"/>
        </w:rPr>
        <w:t>.</w:t>
      </w:r>
      <w:r>
        <w:rPr>
          <w:rFonts w:cstheme="minorHAnsi"/>
        </w:rPr>
        <w:t xml:space="preserve"> </w:t>
      </w:r>
      <w:r w:rsidRPr="00F654EC">
        <w:rPr>
          <w:rFonts w:cstheme="minorHAnsi"/>
        </w:rPr>
        <w:t xml:space="preserve"> Oferta może być złożona tylko do upływu terminu składania ofert. </w:t>
      </w:r>
    </w:p>
    <w:p w:rsidR="00173226" w:rsidRPr="00F654EC" w:rsidRDefault="00173226" w:rsidP="00173226">
      <w:pPr>
        <w:spacing w:after="0"/>
        <w:ind w:left="284" w:hanging="426"/>
        <w:jc w:val="both"/>
        <w:rPr>
          <w:rFonts w:cstheme="minorHAnsi"/>
        </w:rPr>
      </w:pPr>
      <w:r w:rsidRPr="00F654EC">
        <w:rPr>
          <w:rFonts w:cstheme="minorHAnsi"/>
        </w:rPr>
        <w:t>1</w:t>
      </w:r>
      <w:r>
        <w:rPr>
          <w:rFonts w:cstheme="minorHAnsi"/>
        </w:rPr>
        <w:t>6</w:t>
      </w:r>
      <w:r w:rsidRPr="00F654EC">
        <w:rPr>
          <w:rFonts w:cstheme="minorHAnsi"/>
        </w:rPr>
        <w:t>.</w:t>
      </w:r>
      <w:r>
        <w:rPr>
          <w:rFonts w:cstheme="minorHAnsi"/>
        </w:rPr>
        <w:t xml:space="preserve"> </w:t>
      </w:r>
      <w:r w:rsidRPr="00F654EC">
        <w:rPr>
          <w:rFonts w:cstheme="minorHAnsi"/>
        </w:rPr>
        <w:t xml:space="preserve"> Wykonawca może przed upływem terminu składania ofert wycofać ofertę. Wykonawca wycofuje ofertę w</w:t>
      </w:r>
      <w:r w:rsidR="0027221A">
        <w:rPr>
          <w:rFonts w:cstheme="minorHAnsi"/>
        </w:rPr>
        <w:t> </w:t>
      </w:r>
      <w:r w:rsidRPr="00F654EC">
        <w:rPr>
          <w:rFonts w:cstheme="minorHAnsi"/>
        </w:rPr>
        <w:t>zakładce „Oferty/wnioski” używając przycisku „Wycofaj ofertę”.</w:t>
      </w:r>
    </w:p>
    <w:p w:rsidR="00173226" w:rsidRPr="00F654EC" w:rsidRDefault="00173226" w:rsidP="00226E7F">
      <w:pPr>
        <w:spacing w:after="0"/>
        <w:ind w:left="284" w:hanging="426"/>
        <w:jc w:val="both"/>
        <w:rPr>
          <w:rFonts w:cstheme="minorHAnsi"/>
        </w:rPr>
      </w:pPr>
      <w:r w:rsidRPr="00F654EC">
        <w:rPr>
          <w:rFonts w:cstheme="minorHAnsi"/>
        </w:rPr>
        <w:t>1</w:t>
      </w:r>
      <w:r>
        <w:rPr>
          <w:rFonts w:cstheme="minorHAnsi"/>
        </w:rPr>
        <w:t>7</w:t>
      </w:r>
      <w:r w:rsidRPr="00F654EC">
        <w:rPr>
          <w:rFonts w:cstheme="minorHAnsi"/>
        </w:rPr>
        <w:t>.</w:t>
      </w:r>
      <w:r>
        <w:rPr>
          <w:rFonts w:cstheme="minorHAnsi"/>
        </w:rPr>
        <w:t xml:space="preserve"> </w:t>
      </w:r>
      <w:r w:rsidRPr="00F654EC">
        <w:rPr>
          <w:rFonts w:cstheme="minorHAnsi"/>
        </w:rPr>
        <w:t xml:space="preserve"> Maksymalny łączny rozmiar plików stanowiących ofertę lub składanych wraz z ofertą to 250 MB. </w:t>
      </w:r>
    </w:p>
    <w:p w:rsidR="00173226" w:rsidRPr="00814C51" w:rsidRDefault="00173226" w:rsidP="00173226">
      <w:pPr>
        <w:pStyle w:val="pkt"/>
        <w:spacing w:before="0" w:after="0" w:line="276" w:lineRule="auto"/>
        <w:ind w:left="284" w:hanging="426"/>
        <w:rPr>
          <w:rFonts w:asciiTheme="minorHAnsi" w:eastAsia="Times New Roman" w:hAnsiTheme="minorHAnsi" w:cstheme="minorHAnsi"/>
          <w:bCs/>
          <w:sz w:val="22"/>
          <w:szCs w:val="22"/>
        </w:rPr>
      </w:pPr>
      <w:r w:rsidRPr="00814C51">
        <w:rPr>
          <w:rFonts w:asciiTheme="minorHAnsi" w:eastAsia="Times New Roman" w:hAnsiTheme="minorHAnsi" w:cstheme="minorHAnsi"/>
          <w:bCs/>
          <w:sz w:val="22"/>
          <w:szCs w:val="22"/>
        </w:rPr>
        <w:t>1</w:t>
      </w:r>
      <w:r>
        <w:rPr>
          <w:rFonts w:asciiTheme="minorHAnsi" w:eastAsia="Times New Roman" w:hAnsiTheme="minorHAnsi" w:cstheme="minorHAnsi"/>
          <w:bCs/>
          <w:sz w:val="22"/>
          <w:szCs w:val="22"/>
        </w:rPr>
        <w:t>8</w:t>
      </w:r>
      <w:r w:rsidRPr="00814C51">
        <w:rPr>
          <w:rFonts w:asciiTheme="minorHAnsi" w:eastAsia="Times New Roman" w:hAnsiTheme="minorHAnsi" w:cstheme="minorHAnsi"/>
          <w:bCs/>
          <w:sz w:val="22"/>
          <w:szCs w:val="22"/>
        </w:rPr>
        <w:t>.</w:t>
      </w:r>
      <w:r w:rsidRPr="00814C51">
        <w:rPr>
          <w:rFonts w:asciiTheme="minorHAnsi" w:eastAsia="Times New Roman" w:hAnsiTheme="minorHAnsi" w:cstheme="minorHAnsi"/>
          <w:bCs/>
          <w:sz w:val="22"/>
          <w:szCs w:val="22"/>
        </w:rPr>
        <w:tab/>
        <w:t>Podmiotowe środki dowodowe lub inne dokumenty, w tym dokumenty potwierdzające umocowanie do</w:t>
      </w:r>
      <w:r w:rsidR="0027221A">
        <w:rPr>
          <w:rFonts w:asciiTheme="minorHAnsi" w:eastAsia="Times New Roman" w:hAnsiTheme="minorHAnsi" w:cstheme="minorHAnsi"/>
          <w:bCs/>
          <w:sz w:val="22"/>
          <w:szCs w:val="22"/>
        </w:rPr>
        <w:t> </w:t>
      </w:r>
      <w:r w:rsidRPr="00814C51">
        <w:rPr>
          <w:rFonts w:asciiTheme="minorHAnsi" w:eastAsia="Times New Roman" w:hAnsiTheme="minorHAnsi" w:cstheme="minorHAnsi"/>
          <w:bCs/>
          <w:sz w:val="22"/>
          <w:szCs w:val="22"/>
        </w:rPr>
        <w:t xml:space="preserve">reprezentowania, </w:t>
      </w:r>
      <w:r w:rsidRPr="00814C51">
        <w:rPr>
          <w:rFonts w:asciiTheme="minorHAnsi" w:hAnsiTheme="minorHAnsi" w:cstheme="minorHAnsi"/>
          <w:bCs/>
          <w:sz w:val="22"/>
          <w:szCs w:val="22"/>
        </w:rPr>
        <w:t>sporządzone</w:t>
      </w:r>
      <w:r w:rsidRPr="00814C51">
        <w:rPr>
          <w:rFonts w:asciiTheme="minorHAnsi" w:eastAsia="Times New Roman" w:hAnsiTheme="minorHAnsi" w:cstheme="minorHAnsi"/>
          <w:bCs/>
          <w:sz w:val="22"/>
          <w:szCs w:val="22"/>
        </w:rPr>
        <w:t xml:space="preserve"> w języku obcym przekazuje się wraz</w:t>
      </w:r>
      <w:r w:rsidR="005F3E13">
        <w:rPr>
          <w:rFonts w:asciiTheme="minorHAnsi" w:eastAsia="Times New Roman" w:hAnsiTheme="minorHAnsi" w:cstheme="minorHAnsi"/>
          <w:bCs/>
          <w:sz w:val="22"/>
          <w:szCs w:val="22"/>
        </w:rPr>
        <w:t xml:space="preserve"> </w:t>
      </w:r>
      <w:r w:rsidRPr="00814C51">
        <w:rPr>
          <w:rFonts w:asciiTheme="minorHAnsi" w:eastAsia="Times New Roman" w:hAnsiTheme="minorHAnsi" w:cstheme="minorHAnsi"/>
          <w:bCs/>
          <w:sz w:val="22"/>
          <w:szCs w:val="22"/>
        </w:rPr>
        <w:t>z tłumaczeniem na język polski.</w:t>
      </w:r>
    </w:p>
    <w:p w:rsidR="00173226" w:rsidRDefault="00173226" w:rsidP="00173226">
      <w:pPr>
        <w:pStyle w:val="pkt"/>
        <w:spacing w:before="0" w:after="0" w:line="276" w:lineRule="auto"/>
        <w:ind w:left="284" w:hanging="426"/>
        <w:rPr>
          <w:rFonts w:asciiTheme="minorHAnsi" w:eastAsia="Times New Roman" w:hAnsiTheme="minorHAnsi" w:cstheme="minorHAnsi"/>
          <w:sz w:val="22"/>
          <w:szCs w:val="22"/>
        </w:rPr>
      </w:pPr>
      <w:r w:rsidRPr="00814C51">
        <w:rPr>
          <w:rFonts w:asciiTheme="minorHAnsi" w:eastAsia="Times New Roman" w:hAnsiTheme="minorHAnsi" w:cstheme="minorHAnsi"/>
          <w:bCs/>
          <w:sz w:val="22"/>
          <w:szCs w:val="22"/>
        </w:rPr>
        <w:lastRenderedPageBreak/>
        <w:t>1</w:t>
      </w:r>
      <w:r>
        <w:rPr>
          <w:rFonts w:asciiTheme="minorHAnsi" w:eastAsia="Times New Roman" w:hAnsiTheme="minorHAnsi" w:cstheme="minorHAnsi"/>
          <w:bCs/>
          <w:sz w:val="22"/>
          <w:szCs w:val="22"/>
        </w:rPr>
        <w:t>9</w:t>
      </w:r>
      <w:r w:rsidRPr="00814C51">
        <w:rPr>
          <w:rFonts w:asciiTheme="minorHAnsi" w:eastAsia="Times New Roman" w:hAnsiTheme="minorHAnsi" w:cstheme="minorHAnsi"/>
          <w:bCs/>
          <w:sz w:val="22"/>
          <w:szCs w:val="22"/>
        </w:rPr>
        <w:t>.</w:t>
      </w:r>
      <w:r w:rsidRPr="00814C51">
        <w:rPr>
          <w:rFonts w:asciiTheme="minorHAnsi" w:eastAsia="Times New Roman" w:hAnsiTheme="minorHAnsi" w:cstheme="minorHAnsi"/>
          <w:bCs/>
          <w:sz w:val="22"/>
          <w:szCs w:val="22"/>
        </w:rPr>
        <w:tab/>
        <w:t>Wszystkie koszty związane z uczestnictwem w postępowaniu, w szczególności z przygotowaniem</w:t>
      </w:r>
      <w:r w:rsidRPr="00BC2A22">
        <w:rPr>
          <w:rFonts w:asciiTheme="minorHAnsi" w:eastAsia="Times New Roman" w:hAnsiTheme="minorHAnsi" w:cstheme="minorHAnsi"/>
          <w:sz w:val="22"/>
          <w:szCs w:val="22"/>
        </w:rPr>
        <w:t xml:space="preserve"> i</w:t>
      </w:r>
      <w:r>
        <w:rPr>
          <w:rFonts w:asciiTheme="minorHAnsi" w:eastAsia="Times New Roman" w:hAnsiTheme="minorHAnsi" w:cstheme="minorHAnsi"/>
          <w:sz w:val="22"/>
          <w:szCs w:val="22"/>
        </w:rPr>
        <w:t> </w:t>
      </w:r>
      <w:r w:rsidRPr="00BC2A22">
        <w:rPr>
          <w:rFonts w:asciiTheme="minorHAnsi" w:eastAsia="Times New Roman" w:hAnsiTheme="minorHAnsi" w:cstheme="minorHAnsi"/>
          <w:sz w:val="22"/>
          <w:szCs w:val="22"/>
        </w:rPr>
        <w:t xml:space="preserve">złożeniem oferty </w:t>
      </w:r>
      <w:r w:rsidRPr="00BC2A22">
        <w:rPr>
          <w:rFonts w:asciiTheme="minorHAnsi" w:hAnsiTheme="minorHAnsi" w:cstheme="minorHAnsi"/>
          <w:sz w:val="22"/>
          <w:szCs w:val="22"/>
        </w:rPr>
        <w:t>ponosi</w:t>
      </w:r>
      <w:r w:rsidRPr="00BC2A22">
        <w:rPr>
          <w:rFonts w:asciiTheme="minorHAnsi" w:eastAsia="Times New Roman" w:hAnsiTheme="minorHAnsi" w:cstheme="minorHAnsi"/>
          <w:sz w:val="22"/>
          <w:szCs w:val="22"/>
        </w:rPr>
        <w:t xml:space="preserve"> Wykonawca składający ofertę. Zamawiający nie przewiduje zwrotu kosztów udziału w postępowaniu.</w:t>
      </w:r>
    </w:p>
    <w:p w:rsidR="00B2426B" w:rsidRDefault="00B2426B" w:rsidP="00173226">
      <w:pPr>
        <w:pStyle w:val="pkt"/>
        <w:spacing w:before="0" w:after="0" w:line="276" w:lineRule="auto"/>
        <w:ind w:left="284" w:hanging="426"/>
        <w:rPr>
          <w:rFonts w:asciiTheme="minorHAnsi" w:eastAsia="Times New Roman" w:hAnsiTheme="minorHAnsi" w:cstheme="minorHAnsi"/>
          <w:sz w:val="22"/>
          <w:szCs w:val="22"/>
        </w:rPr>
      </w:pPr>
    </w:p>
    <w:p w:rsidR="00AA07C8" w:rsidRPr="00AA07C8" w:rsidRDefault="00B47AEE" w:rsidP="00AA07C8">
      <w:pPr>
        <w:pStyle w:val="Teksttreci40"/>
        <w:pBdr>
          <w:bottom w:val="double" w:sz="4" w:space="1" w:color="auto"/>
        </w:pBdr>
        <w:shd w:val="clear" w:color="auto" w:fill="DEEAF6" w:themeFill="accent5" w:themeFillTint="33"/>
        <w:spacing w:before="0" w:after="0" w:line="276" w:lineRule="auto"/>
        <w:ind w:left="284" w:hanging="284"/>
        <w:rPr>
          <w:rFonts w:asciiTheme="minorHAnsi" w:hAnsiTheme="minorHAnsi" w:cstheme="minorHAnsi"/>
          <w:b/>
          <w:sz w:val="22"/>
          <w:szCs w:val="22"/>
        </w:rPr>
      </w:pPr>
      <w:r w:rsidRPr="00CC4E77">
        <w:rPr>
          <w:rFonts w:asciiTheme="minorHAnsi" w:hAnsiTheme="minorHAnsi" w:cstheme="minorHAnsi"/>
          <w:b/>
          <w:sz w:val="22"/>
          <w:szCs w:val="22"/>
        </w:rPr>
        <w:t>XV.</w:t>
      </w:r>
      <w:r w:rsidRPr="00CC4E77">
        <w:rPr>
          <w:rFonts w:asciiTheme="minorHAnsi" w:hAnsiTheme="minorHAnsi" w:cstheme="minorHAnsi"/>
          <w:b/>
          <w:sz w:val="22"/>
          <w:szCs w:val="22"/>
        </w:rPr>
        <w:tab/>
        <w:t>SPOSÓB OBLICZENIA CENY OFERTY</w:t>
      </w:r>
    </w:p>
    <w:p w:rsidR="006D7061" w:rsidRPr="006D7061" w:rsidRDefault="006D7061" w:rsidP="00C47DE8">
      <w:pPr>
        <w:numPr>
          <w:ilvl w:val="0"/>
          <w:numId w:val="22"/>
        </w:numPr>
        <w:spacing w:before="120" w:after="120"/>
        <w:ind w:left="284" w:hanging="284"/>
        <w:jc w:val="both"/>
        <w:rPr>
          <w:rFonts w:cs="Arial"/>
        </w:rPr>
      </w:pPr>
      <w:r w:rsidRPr="006D7061">
        <w:rPr>
          <w:rFonts w:cs="Arial"/>
        </w:rPr>
        <w:t xml:space="preserve">Wykonawca podaje cenę za realizację przedmiotu zamówienia zgodnie ze wzorem Formularza ofertowego, stanowiącego </w:t>
      </w:r>
      <w:r w:rsidRPr="006D7061">
        <w:rPr>
          <w:rFonts w:cs="Arial"/>
          <w:b/>
        </w:rPr>
        <w:t>Załącznik nr 1 do SWZ</w:t>
      </w:r>
      <w:bookmarkStart w:id="7" w:name="_Hlk66307159"/>
      <w:r w:rsidRPr="006D7061">
        <w:rPr>
          <w:rFonts w:cs="Arial"/>
        </w:rPr>
        <w:t>.</w:t>
      </w:r>
    </w:p>
    <w:bookmarkEnd w:id="7"/>
    <w:p w:rsidR="006D7061" w:rsidRPr="00C47DE8" w:rsidRDefault="00E175A4" w:rsidP="00C47DE8">
      <w:pPr>
        <w:pStyle w:val="Akapitzlist"/>
        <w:numPr>
          <w:ilvl w:val="0"/>
          <w:numId w:val="22"/>
        </w:numPr>
        <w:spacing w:before="120" w:after="120"/>
        <w:ind w:left="284" w:hanging="284"/>
        <w:jc w:val="both"/>
        <w:rPr>
          <w:rFonts w:ascii="Arial" w:hAnsi="Arial" w:cs="Arial"/>
        </w:rPr>
      </w:pPr>
      <w:r>
        <w:rPr>
          <w:rFonts w:cs="Arial"/>
        </w:rPr>
        <w:t>Cena</w:t>
      </w:r>
      <w:r w:rsidRPr="00E175A4">
        <w:rPr>
          <w:rFonts w:cs="Arial"/>
        </w:rPr>
        <w:t xml:space="preserve"> ofertow</w:t>
      </w:r>
      <w:r>
        <w:rPr>
          <w:rFonts w:cs="Arial"/>
        </w:rPr>
        <w:t>a</w:t>
      </w:r>
      <w:r w:rsidRPr="00E175A4">
        <w:rPr>
          <w:rFonts w:cs="Arial"/>
        </w:rPr>
        <w:t xml:space="preserve"> brutto </w:t>
      </w:r>
      <w:r>
        <w:rPr>
          <w:rFonts w:cs="Arial"/>
        </w:rPr>
        <w:t xml:space="preserve">musi uwzględniać wszystkie </w:t>
      </w:r>
      <w:r w:rsidR="006D7061" w:rsidRPr="00E175A4">
        <w:rPr>
          <w:rFonts w:cs="Arial"/>
        </w:rPr>
        <w:t>koszty</w:t>
      </w:r>
      <w:r>
        <w:rPr>
          <w:rFonts w:cs="Arial"/>
        </w:rPr>
        <w:t xml:space="preserve"> i składniki związane z prawidłowym wykonaniem </w:t>
      </w:r>
      <w:r w:rsidR="006D7061" w:rsidRPr="00E175A4">
        <w:rPr>
          <w:rFonts w:cs="Arial"/>
        </w:rPr>
        <w:t>przedmiotu zamówienia</w:t>
      </w:r>
      <w:r>
        <w:rPr>
          <w:rFonts w:cs="Arial"/>
        </w:rPr>
        <w:t>, należnym podatkiem VAT oraz warunkami stawianymi przez Zamawiającego</w:t>
      </w:r>
      <w:r w:rsidR="00155218">
        <w:rPr>
          <w:rFonts w:cs="Arial"/>
        </w:rPr>
        <w:t>, jak również inne koszty nie ujęte w niniejszej SWZ, a mające wpływ na prawidłowe i rzetelne wykonanie</w:t>
      </w:r>
      <w:r w:rsidR="00F6773B">
        <w:rPr>
          <w:rFonts w:cs="Arial"/>
        </w:rPr>
        <w:t xml:space="preserve"> przedmiotu</w:t>
      </w:r>
      <w:r w:rsidR="00155218">
        <w:rPr>
          <w:rFonts w:cs="Arial"/>
        </w:rPr>
        <w:t xml:space="preserve"> zamówienia.</w:t>
      </w:r>
    </w:p>
    <w:p w:rsidR="00C47DE8" w:rsidRPr="00C47DE8" w:rsidRDefault="00C47DE8" w:rsidP="00C47DE8">
      <w:pPr>
        <w:pStyle w:val="Akapitzlist"/>
        <w:numPr>
          <w:ilvl w:val="0"/>
          <w:numId w:val="22"/>
        </w:numPr>
        <w:autoSpaceDN w:val="0"/>
        <w:spacing w:before="120" w:after="120"/>
        <w:ind w:left="284" w:hanging="284"/>
        <w:jc w:val="both"/>
        <w:rPr>
          <w:rFonts w:ascii="Calibri" w:eastAsia="Arial" w:hAnsi="Calibri" w:cs="Arial"/>
          <w:color w:val="00000A"/>
        </w:rPr>
      </w:pPr>
      <w:r>
        <w:rPr>
          <w:rFonts w:ascii="Calibri" w:hAnsi="Calibri" w:cs="Arial"/>
          <w:color w:val="00000A"/>
        </w:rPr>
        <w:t>Rozliczenie</w:t>
      </w:r>
      <w:r w:rsidRPr="000F2EC2">
        <w:rPr>
          <w:rFonts w:ascii="Calibri" w:hAnsi="Calibri" w:cs="Arial"/>
          <w:color w:val="00000A"/>
        </w:rPr>
        <w:t xml:space="preserve"> za wykonaną usługę dokona się przez przemnożenie ceny jednostkowej wykazanej przez Wykonawcę w formularzu oferty przez liczbę osób faktycznie kończących kurs</w:t>
      </w:r>
      <w:r>
        <w:rPr>
          <w:rFonts w:ascii="Calibri" w:hAnsi="Calibri" w:cs="Arial"/>
          <w:color w:val="00000A"/>
        </w:rPr>
        <w:t>.</w:t>
      </w:r>
      <w:r w:rsidRPr="000F2EC2">
        <w:rPr>
          <w:rFonts w:ascii="Calibri" w:hAnsi="Calibri" w:cs="Arial"/>
          <w:color w:val="00000A"/>
        </w:rPr>
        <w:t xml:space="preserve"> </w:t>
      </w:r>
      <w:r w:rsidRPr="000F2EC2">
        <w:rPr>
          <w:rFonts w:ascii="Calibri" w:hAnsi="Calibri" w:cs="Arial"/>
          <w:b/>
          <w:color w:val="00000A"/>
        </w:rPr>
        <w:t xml:space="preserve">Zamawiający zapłaci za faktyczną liczbę osób kończących kurs </w:t>
      </w:r>
      <w:r w:rsidRPr="000F2EC2">
        <w:rPr>
          <w:rFonts w:ascii="Calibri" w:hAnsi="Calibri" w:cs="Arial"/>
          <w:color w:val="00000A"/>
        </w:rPr>
        <w:t>za wyjątkiem nieprzewidzianych sytuacji losowych, np. wypadek, ciężka choroba (po zrealizowaniu przez ucznia min. 30 % kursu).Takie sytuacje będą rozpatrywane przez Zamawiającego indywidualnie w uzgodnieniu z Wykonawcą, mając na względzie ilość zrealizowanych godzin/zajęć.</w:t>
      </w:r>
    </w:p>
    <w:p w:rsidR="005041E9" w:rsidRPr="000626DC" w:rsidRDefault="00F63A4E" w:rsidP="00F6137A">
      <w:pPr>
        <w:widowControl w:val="0"/>
        <w:numPr>
          <w:ilvl w:val="0"/>
          <w:numId w:val="22"/>
        </w:numPr>
        <w:autoSpaceDE w:val="0"/>
        <w:autoSpaceDN w:val="0"/>
        <w:adjustRightInd w:val="0"/>
        <w:spacing w:after="0"/>
        <w:ind w:left="284" w:hanging="284"/>
        <w:jc w:val="both"/>
      </w:pPr>
      <w:r>
        <w:t xml:space="preserve"> </w:t>
      </w:r>
      <w:r w:rsidR="005041E9" w:rsidRPr="000626DC">
        <w:t xml:space="preserve">Jeżeli została złożona oferta, której wybór prowadziłby do powstania u zamawiającego obowiązku podatkowego zgodnie z </w:t>
      </w:r>
      <w:r w:rsidR="005041E9" w:rsidRPr="00A33BD4">
        <w:t>ustawą</w:t>
      </w:r>
      <w:r w:rsidR="005041E9" w:rsidRPr="000626DC">
        <w:t xml:space="preserve"> z dnia 11 marca 2004 </w:t>
      </w:r>
      <w:r w:rsidR="005041E9">
        <w:t>r. o podatku od towarów i usług</w:t>
      </w:r>
      <w:r w:rsidR="005041E9" w:rsidRPr="000626DC">
        <w:t>, dla celów zastosowania kryterium ceny lub kosztu zamawiający dolicza do przedstawionej w tej ofercie ceny kwotę podatku od towarów i usług, którą miałby obowiązek rozliczyć.</w:t>
      </w:r>
    </w:p>
    <w:p w:rsidR="005041E9" w:rsidRPr="000626DC" w:rsidRDefault="005041E9" w:rsidP="00F6137A">
      <w:pPr>
        <w:numPr>
          <w:ilvl w:val="0"/>
          <w:numId w:val="22"/>
        </w:numPr>
        <w:spacing w:after="0"/>
        <w:ind w:left="284" w:hanging="284"/>
        <w:jc w:val="both"/>
      </w:pPr>
      <w:r w:rsidRPr="000626DC">
        <w:t>W ofe</w:t>
      </w:r>
      <w:r>
        <w:t>rcie (w formularzu ofertowym)  W</w:t>
      </w:r>
      <w:r w:rsidRPr="000626DC">
        <w:t>ykonawca ma obowiązek:</w:t>
      </w:r>
    </w:p>
    <w:p w:rsidR="005041E9" w:rsidRPr="000626DC" w:rsidRDefault="005041E9" w:rsidP="00F6137A">
      <w:pPr>
        <w:numPr>
          <w:ilvl w:val="0"/>
          <w:numId w:val="23"/>
        </w:numPr>
        <w:spacing w:after="0"/>
        <w:ind w:left="709"/>
        <w:jc w:val="both"/>
      </w:pPr>
      <w:r w:rsidRPr="000626DC">
        <w:t xml:space="preserve">poinformowania zamawiającego, że wybór jego oferty będzie prowadził do powstania </w:t>
      </w:r>
      <w:r>
        <w:br/>
      </w:r>
      <w:r w:rsidRPr="000626DC">
        <w:t>u zamawiającego obowiązku podatkowego;</w:t>
      </w:r>
    </w:p>
    <w:p w:rsidR="005041E9" w:rsidRPr="000626DC" w:rsidRDefault="005041E9" w:rsidP="00F6137A">
      <w:pPr>
        <w:numPr>
          <w:ilvl w:val="0"/>
          <w:numId w:val="23"/>
        </w:numPr>
        <w:spacing w:after="0"/>
        <w:ind w:left="709"/>
        <w:jc w:val="both"/>
      </w:pPr>
      <w:r w:rsidRPr="000626DC">
        <w:t>wskazania nazwy (rodzaju) towaru lub usługi, których dostawa lub świadczenie będą prowadziły do</w:t>
      </w:r>
      <w:r w:rsidR="0027221A">
        <w:t> </w:t>
      </w:r>
      <w:r w:rsidRPr="000626DC">
        <w:t>powstania obowiązku podatkowego;</w:t>
      </w:r>
    </w:p>
    <w:p w:rsidR="005041E9" w:rsidRPr="000626DC" w:rsidRDefault="005041E9" w:rsidP="00F6137A">
      <w:pPr>
        <w:numPr>
          <w:ilvl w:val="0"/>
          <w:numId w:val="23"/>
        </w:numPr>
        <w:spacing w:after="0"/>
        <w:ind w:left="709"/>
        <w:jc w:val="both"/>
      </w:pPr>
      <w:r w:rsidRPr="000626DC">
        <w:t>wskazania wartości towaru lub usługi objętego obowiązkiem podatkowym zamawiającego, bez kwoty podatku;</w:t>
      </w:r>
    </w:p>
    <w:p w:rsidR="005041E9" w:rsidRPr="000626DC" w:rsidRDefault="005041E9" w:rsidP="00F6137A">
      <w:pPr>
        <w:numPr>
          <w:ilvl w:val="0"/>
          <w:numId w:val="23"/>
        </w:numPr>
        <w:spacing w:after="0"/>
        <w:ind w:left="709"/>
        <w:jc w:val="both"/>
      </w:pPr>
      <w:r w:rsidRPr="000626DC">
        <w:t>wskazania stawki podatku od towarów i usług, która zgodnie z wiedzą wykonawcy, będzie miała zastosowanie.</w:t>
      </w:r>
    </w:p>
    <w:p w:rsidR="005041E9" w:rsidRPr="00445F99" w:rsidRDefault="005041E9" w:rsidP="00F6137A">
      <w:pPr>
        <w:numPr>
          <w:ilvl w:val="0"/>
          <w:numId w:val="22"/>
        </w:numPr>
        <w:spacing w:after="0"/>
        <w:ind w:left="284" w:hanging="284"/>
        <w:jc w:val="both"/>
      </w:pPr>
      <w:r w:rsidRPr="000626DC">
        <w:t>Sposób zapłaty i rozliczenia za realizację niniejszego z</w:t>
      </w:r>
      <w:r>
        <w:t xml:space="preserve">amówienia, określone zostały </w:t>
      </w:r>
      <w:r>
        <w:br/>
        <w:t>w projektowanych postanowieniach umowy</w:t>
      </w:r>
      <w:r w:rsidR="00C27001">
        <w:t xml:space="preserve"> – Załącznik nr  6 </w:t>
      </w:r>
      <w:r w:rsidRPr="000626DC">
        <w:t>do SWZ.</w:t>
      </w:r>
    </w:p>
    <w:p w:rsidR="005041E9" w:rsidRPr="00CC4E77" w:rsidRDefault="005041E9" w:rsidP="00AA07C8">
      <w:pPr>
        <w:pStyle w:val="pkt"/>
        <w:spacing w:before="0" w:after="0" w:line="276" w:lineRule="auto"/>
        <w:ind w:left="284" w:hanging="284"/>
        <w:rPr>
          <w:rFonts w:cstheme="minorHAnsi"/>
        </w:rPr>
      </w:pPr>
    </w:p>
    <w:p w:rsidR="00B47AEE" w:rsidRPr="00CC4E77" w:rsidRDefault="00B47AEE" w:rsidP="00B47AEE">
      <w:pPr>
        <w:pStyle w:val="pkt1"/>
        <w:pBdr>
          <w:bottom w:val="double" w:sz="4" w:space="1" w:color="auto"/>
        </w:pBdr>
        <w:shd w:val="clear" w:color="auto" w:fill="DEEAF6" w:themeFill="accent5" w:themeFillTint="33"/>
        <w:spacing w:before="0" w:after="0" w:line="276" w:lineRule="auto"/>
        <w:ind w:left="568" w:hanging="568"/>
        <w:rPr>
          <w:rFonts w:asciiTheme="minorHAnsi" w:hAnsiTheme="minorHAnsi" w:cstheme="minorHAnsi"/>
          <w:b/>
          <w:sz w:val="22"/>
          <w:szCs w:val="22"/>
        </w:rPr>
      </w:pPr>
      <w:r w:rsidRPr="00CC4E77">
        <w:rPr>
          <w:rFonts w:asciiTheme="minorHAnsi" w:hAnsiTheme="minorHAnsi" w:cstheme="minorHAnsi"/>
          <w:b/>
          <w:sz w:val="22"/>
          <w:szCs w:val="22"/>
        </w:rPr>
        <w:t>XVI.</w:t>
      </w:r>
      <w:r w:rsidRPr="00CC4E77">
        <w:rPr>
          <w:rFonts w:asciiTheme="minorHAnsi" w:hAnsiTheme="minorHAnsi" w:cstheme="minorHAnsi"/>
          <w:b/>
          <w:sz w:val="22"/>
          <w:szCs w:val="22"/>
        </w:rPr>
        <w:tab/>
        <w:t>WYMAGANIA DOTYCZĄCE WADIUM</w:t>
      </w:r>
    </w:p>
    <w:p w:rsidR="00AA07C8" w:rsidRDefault="00AA07C8" w:rsidP="00AA07C8">
      <w:pPr>
        <w:pStyle w:val="pkt"/>
        <w:spacing w:before="0" w:after="0" w:line="276" w:lineRule="auto"/>
        <w:ind w:left="284" w:hanging="284"/>
        <w:rPr>
          <w:rFonts w:asciiTheme="minorHAnsi" w:hAnsiTheme="minorHAnsi" w:cstheme="minorHAnsi"/>
          <w:b/>
          <w:bCs/>
          <w:sz w:val="22"/>
          <w:szCs w:val="22"/>
        </w:rPr>
      </w:pPr>
    </w:p>
    <w:p w:rsidR="00B47AEE" w:rsidRPr="00AA07C8" w:rsidRDefault="00AA07C8" w:rsidP="00AA07C8">
      <w:pPr>
        <w:pStyle w:val="pkt"/>
        <w:spacing w:before="0" w:after="0" w:line="276" w:lineRule="auto"/>
        <w:ind w:left="284" w:hanging="284"/>
        <w:rPr>
          <w:rFonts w:asciiTheme="minorHAnsi" w:hAnsiTheme="minorHAnsi" w:cstheme="minorHAnsi"/>
          <w:sz w:val="22"/>
          <w:szCs w:val="22"/>
        </w:rPr>
      </w:pPr>
      <w:r w:rsidRPr="00AA07C8">
        <w:rPr>
          <w:rFonts w:asciiTheme="minorHAnsi" w:hAnsiTheme="minorHAnsi" w:cstheme="minorHAnsi"/>
          <w:bCs/>
          <w:sz w:val="22"/>
          <w:szCs w:val="22"/>
        </w:rPr>
        <w:t>Zamawiający nie wymaga wniesienia wadium.</w:t>
      </w:r>
    </w:p>
    <w:p w:rsidR="00B47AEE" w:rsidRPr="00CC4E77" w:rsidRDefault="00B47AEE" w:rsidP="00562218">
      <w:pPr>
        <w:pStyle w:val="pkt"/>
        <w:spacing w:before="0" w:after="0" w:line="276" w:lineRule="auto"/>
        <w:ind w:left="284" w:hanging="284"/>
        <w:rPr>
          <w:rFonts w:asciiTheme="minorHAnsi" w:hAnsiTheme="minorHAnsi" w:cstheme="minorHAnsi"/>
          <w:sz w:val="22"/>
          <w:szCs w:val="22"/>
        </w:rPr>
      </w:pPr>
    </w:p>
    <w:p w:rsidR="00B47AEE" w:rsidRPr="00CC4E77" w:rsidRDefault="00B47AEE" w:rsidP="00562218">
      <w:pPr>
        <w:pBdr>
          <w:bottom w:val="double" w:sz="4" w:space="1" w:color="auto"/>
        </w:pBdr>
        <w:shd w:val="clear" w:color="auto" w:fill="DEEAF6" w:themeFill="accent5" w:themeFillTint="33"/>
        <w:spacing w:after="0"/>
        <w:ind w:left="284" w:hanging="284"/>
        <w:jc w:val="both"/>
        <w:rPr>
          <w:rFonts w:cstheme="minorHAnsi"/>
          <w:b/>
        </w:rPr>
      </w:pPr>
      <w:r w:rsidRPr="00CC4E77">
        <w:rPr>
          <w:rFonts w:cstheme="minorHAnsi"/>
          <w:b/>
        </w:rPr>
        <w:t>XVII.</w:t>
      </w:r>
      <w:r w:rsidRPr="00CC4E77">
        <w:rPr>
          <w:rFonts w:cstheme="minorHAnsi"/>
          <w:b/>
        </w:rPr>
        <w:tab/>
        <w:t>TERMIN ZWIĄZANIA OFERTĄ</w:t>
      </w:r>
    </w:p>
    <w:p w:rsidR="00314369" w:rsidRDefault="00314369" w:rsidP="00562218">
      <w:pPr>
        <w:pStyle w:val="pkt"/>
        <w:spacing w:before="0" w:after="0" w:line="276" w:lineRule="auto"/>
        <w:ind w:left="284" w:hanging="284"/>
        <w:rPr>
          <w:rFonts w:asciiTheme="minorHAnsi" w:hAnsiTheme="minorHAnsi" w:cstheme="minorHAnsi"/>
          <w:sz w:val="22"/>
          <w:szCs w:val="22"/>
        </w:rPr>
      </w:pPr>
    </w:p>
    <w:p w:rsidR="00B47AEE" w:rsidRPr="00AA07C8" w:rsidRDefault="00B47AEE" w:rsidP="00562218">
      <w:pPr>
        <w:pStyle w:val="pkt"/>
        <w:spacing w:before="0" w:after="0" w:line="276" w:lineRule="auto"/>
        <w:ind w:left="284" w:hanging="284"/>
        <w:rPr>
          <w:rFonts w:asciiTheme="minorHAnsi" w:hAnsiTheme="minorHAnsi" w:cstheme="minorHAnsi"/>
          <w:sz w:val="22"/>
          <w:szCs w:val="22"/>
        </w:rPr>
      </w:pPr>
      <w:r w:rsidRPr="00AA07C8">
        <w:rPr>
          <w:rFonts w:asciiTheme="minorHAnsi" w:hAnsiTheme="minorHAnsi" w:cstheme="minorHAnsi"/>
          <w:sz w:val="22"/>
          <w:szCs w:val="22"/>
        </w:rPr>
        <w:t>1.</w:t>
      </w:r>
      <w:r w:rsidRPr="00AA07C8">
        <w:rPr>
          <w:rFonts w:asciiTheme="minorHAnsi" w:hAnsiTheme="minorHAnsi" w:cstheme="minorHAnsi"/>
          <w:sz w:val="22"/>
          <w:szCs w:val="22"/>
        </w:rPr>
        <w:tab/>
        <w:t xml:space="preserve">Wykonawca będzie związany ofertą przez okres 30 dni, tj. do dnia </w:t>
      </w:r>
      <w:r w:rsidR="00A4799F">
        <w:rPr>
          <w:rFonts w:asciiTheme="minorHAnsi" w:hAnsiTheme="minorHAnsi" w:cstheme="minorHAnsi"/>
          <w:sz w:val="22"/>
          <w:szCs w:val="22"/>
        </w:rPr>
        <w:t>29.01.2026</w:t>
      </w:r>
      <w:r w:rsidRPr="00AA07C8">
        <w:rPr>
          <w:rFonts w:asciiTheme="minorHAnsi" w:hAnsiTheme="minorHAnsi" w:cstheme="minorHAnsi"/>
          <w:sz w:val="22"/>
          <w:szCs w:val="22"/>
        </w:rPr>
        <w:t xml:space="preserve"> r. Bieg terminu związania ofertą rozpoczyna się wraz z upływem terminu składania ofert.</w:t>
      </w:r>
    </w:p>
    <w:p w:rsidR="00B47AEE" w:rsidRPr="00CC4E77" w:rsidRDefault="00B47AEE" w:rsidP="00562218">
      <w:pPr>
        <w:pStyle w:val="pkt"/>
        <w:spacing w:before="0" w:after="0" w:line="276" w:lineRule="auto"/>
        <w:ind w:left="284" w:hanging="284"/>
        <w:rPr>
          <w:rFonts w:asciiTheme="minorHAnsi" w:hAnsiTheme="minorHAnsi" w:cstheme="minorHAnsi"/>
          <w:sz w:val="22"/>
          <w:szCs w:val="22"/>
        </w:rPr>
      </w:pPr>
      <w:r w:rsidRPr="00AA07C8">
        <w:rPr>
          <w:rFonts w:asciiTheme="minorHAnsi" w:hAnsiTheme="minorHAnsi" w:cstheme="minorHAnsi"/>
          <w:sz w:val="22"/>
          <w:szCs w:val="22"/>
        </w:rPr>
        <w:lastRenderedPageBreak/>
        <w:t>2.</w:t>
      </w:r>
      <w:r w:rsidRPr="00CC4E77">
        <w:rPr>
          <w:rFonts w:asciiTheme="minorHAnsi" w:hAnsiTheme="minorHAnsi" w:cstheme="minorHAnsi"/>
          <w:b/>
          <w:sz w:val="22"/>
          <w:szCs w:val="22"/>
        </w:rPr>
        <w:tab/>
      </w:r>
      <w:r w:rsidRPr="00CC4E77">
        <w:rPr>
          <w:rFonts w:asciiTheme="minorHAnsi" w:hAnsiTheme="minorHAnsi" w:cstheme="minorHAnsi"/>
          <w:sz w:val="22"/>
          <w:szCs w:val="22"/>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rsidR="00B47AEE" w:rsidRDefault="00B47AEE" w:rsidP="00562218">
      <w:pPr>
        <w:pStyle w:val="pkt"/>
        <w:spacing w:before="0" w:after="0" w:line="276" w:lineRule="auto"/>
        <w:ind w:left="284" w:hanging="284"/>
        <w:rPr>
          <w:rFonts w:asciiTheme="minorHAnsi" w:hAnsiTheme="minorHAnsi" w:cstheme="minorHAnsi"/>
          <w:sz w:val="22"/>
          <w:szCs w:val="22"/>
        </w:rPr>
      </w:pPr>
    </w:p>
    <w:p w:rsidR="00B47AEE" w:rsidRPr="00CC4E77" w:rsidRDefault="00B47AEE" w:rsidP="00B47AEE">
      <w:pPr>
        <w:pBdr>
          <w:bottom w:val="double" w:sz="4" w:space="1" w:color="auto"/>
        </w:pBdr>
        <w:shd w:val="clear" w:color="auto" w:fill="DEEAF6" w:themeFill="accent5" w:themeFillTint="33"/>
        <w:spacing w:after="0"/>
        <w:ind w:left="568" w:hanging="568"/>
        <w:jc w:val="both"/>
        <w:rPr>
          <w:rFonts w:cstheme="minorHAnsi"/>
          <w:b/>
        </w:rPr>
      </w:pPr>
      <w:r w:rsidRPr="00CC4E77">
        <w:rPr>
          <w:rFonts w:cstheme="minorHAnsi"/>
          <w:b/>
        </w:rPr>
        <w:t>XVIII.</w:t>
      </w:r>
      <w:r w:rsidRPr="00CC4E77">
        <w:rPr>
          <w:rFonts w:cstheme="minorHAnsi"/>
          <w:b/>
        </w:rPr>
        <w:tab/>
        <w:t>SPOSÓB I TERMIN SKŁADANIA I OTWARCIA OFERT</w:t>
      </w:r>
    </w:p>
    <w:p w:rsidR="00A978FE" w:rsidRPr="002C2E5B" w:rsidRDefault="00B47AEE" w:rsidP="00A978FE">
      <w:pPr>
        <w:pStyle w:val="pkt"/>
        <w:spacing w:before="240" w:after="0" w:line="276" w:lineRule="auto"/>
        <w:ind w:left="284" w:hanging="284"/>
        <w:rPr>
          <w:rFonts w:asciiTheme="minorHAnsi" w:hAnsiTheme="minorHAnsi" w:cstheme="minorHAnsi"/>
          <w:b/>
          <w:sz w:val="22"/>
          <w:szCs w:val="22"/>
        </w:rPr>
      </w:pPr>
      <w:r w:rsidRPr="00A978FE">
        <w:rPr>
          <w:rFonts w:asciiTheme="minorHAnsi" w:hAnsiTheme="minorHAnsi" w:cstheme="minorHAnsi"/>
          <w:sz w:val="22"/>
          <w:szCs w:val="22"/>
        </w:rPr>
        <w:t>1.</w:t>
      </w:r>
      <w:r w:rsidR="00A978FE" w:rsidRPr="00A978FE">
        <w:rPr>
          <w:rFonts w:cstheme="minorHAnsi"/>
          <w:bCs/>
        </w:rPr>
        <w:t xml:space="preserve"> </w:t>
      </w:r>
      <w:r w:rsidR="00A978FE" w:rsidRPr="00A978FE">
        <w:rPr>
          <w:rFonts w:asciiTheme="minorHAnsi" w:hAnsiTheme="minorHAnsi" w:cstheme="minorHAnsi"/>
          <w:b/>
          <w:bCs/>
          <w:sz w:val="22"/>
          <w:szCs w:val="22"/>
        </w:rPr>
        <w:tab/>
        <w:t>Ofertę należy złożyć poprzez Platformę e-Zamówienia</w:t>
      </w:r>
      <w:r w:rsidR="00A978FE">
        <w:rPr>
          <w:rFonts w:asciiTheme="minorHAnsi" w:hAnsiTheme="minorHAnsi" w:cstheme="minorHAnsi"/>
          <w:bCs/>
          <w:sz w:val="22"/>
          <w:szCs w:val="22"/>
        </w:rPr>
        <w:t xml:space="preserve"> </w:t>
      </w:r>
      <w:hyperlink r:id="rId17" w:history="1">
        <w:r w:rsidR="000D7BF6" w:rsidRPr="00910765">
          <w:rPr>
            <w:rStyle w:val="Hipercze"/>
            <w:rFonts w:asciiTheme="minorHAnsi" w:hAnsiTheme="minorHAnsi" w:cstheme="minorHAnsi"/>
            <w:bCs/>
            <w:sz w:val="22"/>
            <w:szCs w:val="22"/>
          </w:rPr>
          <w:t>https://ezamowienia.gov.pl/pl</w:t>
        </w:r>
      </w:hyperlink>
      <w:r w:rsidR="000D7BF6">
        <w:rPr>
          <w:rFonts w:asciiTheme="minorHAnsi" w:hAnsiTheme="minorHAnsi" w:cstheme="minorHAnsi"/>
          <w:bCs/>
          <w:sz w:val="22"/>
          <w:szCs w:val="22"/>
        </w:rPr>
        <w:t xml:space="preserve"> </w:t>
      </w:r>
      <w:r w:rsidR="00A978FE" w:rsidRPr="002C2E5B">
        <w:rPr>
          <w:rFonts w:asciiTheme="minorHAnsi" w:hAnsiTheme="minorHAnsi" w:cstheme="minorHAnsi"/>
          <w:b/>
          <w:sz w:val="22"/>
          <w:szCs w:val="22"/>
        </w:rPr>
        <w:t xml:space="preserve">do dnia </w:t>
      </w:r>
      <w:r w:rsidR="00A4799F">
        <w:rPr>
          <w:rFonts w:asciiTheme="minorHAnsi" w:hAnsiTheme="minorHAnsi" w:cstheme="minorHAnsi"/>
          <w:b/>
          <w:sz w:val="22"/>
          <w:szCs w:val="22"/>
        </w:rPr>
        <w:t>30.12</w:t>
      </w:r>
      <w:r w:rsidR="00AD4BD6">
        <w:rPr>
          <w:rFonts w:asciiTheme="minorHAnsi" w:hAnsiTheme="minorHAnsi" w:cstheme="minorHAnsi"/>
          <w:b/>
          <w:sz w:val="22"/>
          <w:szCs w:val="22"/>
        </w:rPr>
        <w:t>.</w:t>
      </w:r>
      <w:r w:rsidR="00A978FE" w:rsidRPr="002C2E5B">
        <w:rPr>
          <w:rFonts w:asciiTheme="minorHAnsi" w:hAnsiTheme="minorHAnsi" w:cstheme="minorHAnsi"/>
          <w:b/>
          <w:sz w:val="22"/>
          <w:szCs w:val="22"/>
        </w:rPr>
        <w:t xml:space="preserve">2025 r. do godziny </w:t>
      </w:r>
      <w:r w:rsidR="00A4799F">
        <w:rPr>
          <w:rFonts w:asciiTheme="minorHAnsi" w:hAnsiTheme="minorHAnsi" w:cstheme="minorHAnsi"/>
          <w:b/>
          <w:sz w:val="22"/>
          <w:szCs w:val="22"/>
        </w:rPr>
        <w:t>09:00.</w:t>
      </w:r>
    </w:p>
    <w:p w:rsidR="00A978FE" w:rsidRDefault="00A978FE" w:rsidP="00A978FE">
      <w:pPr>
        <w:pStyle w:val="pkt"/>
        <w:spacing w:before="0" w:after="0" w:line="276" w:lineRule="auto"/>
        <w:ind w:left="284" w:hanging="284"/>
        <w:rPr>
          <w:rFonts w:asciiTheme="minorHAnsi" w:hAnsiTheme="minorHAnsi" w:cstheme="minorHAnsi"/>
          <w:bCs/>
          <w:sz w:val="22"/>
          <w:szCs w:val="22"/>
        </w:rPr>
      </w:pPr>
      <w:r w:rsidRPr="002C2E5B">
        <w:rPr>
          <w:rFonts w:asciiTheme="minorHAnsi" w:hAnsiTheme="minorHAnsi" w:cstheme="minorHAnsi"/>
          <w:bCs/>
          <w:sz w:val="22"/>
          <w:szCs w:val="22"/>
        </w:rPr>
        <w:t>2.</w:t>
      </w:r>
      <w:r w:rsidRPr="002C2E5B">
        <w:rPr>
          <w:rFonts w:asciiTheme="minorHAnsi" w:hAnsiTheme="minorHAnsi" w:cstheme="minorHAnsi"/>
          <w:bCs/>
          <w:sz w:val="22"/>
          <w:szCs w:val="22"/>
        </w:rPr>
        <w:tab/>
        <w:t>O terminie złożenia oferty decyduje czas pełnego przeprocesowania transakcji na Platformie.</w:t>
      </w:r>
    </w:p>
    <w:p w:rsidR="00890F25" w:rsidRPr="002C2E5B" w:rsidRDefault="00890F25" w:rsidP="00890F25">
      <w:pPr>
        <w:pStyle w:val="pkt"/>
        <w:spacing w:before="0" w:after="0" w:line="276" w:lineRule="auto"/>
        <w:ind w:left="284" w:hanging="284"/>
        <w:rPr>
          <w:rFonts w:asciiTheme="minorHAnsi" w:hAnsiTheme="minorHAnsi" w:cstheme="minorHAnsi"/>
          <w:bCs/>
          <w:sz w:val="22"/>
          <w:szCs w:val="22"/>
        </w:rPr>
      </w:pPr>
      <w:r>
        <w:rPr>
          <w:rFonts w:asciiTheme="minorHAnsi" w:hAnsiTheme="minorHAnsi" w:cstheme="minorHAnsi"/>
          <w:bCs/>
          <w:sz w:val="22"/>
          <w:szCs w:val="22"/>
        </w:rPr>
        <w:t xml:space="preserve">3.  </w:t>
      </w:r>
      <w:r w:rsidRPr="002C2E5B">
        <w:rPr>
          <w:rFonts w:asciiTheme="minorHAnsi" w:hAnsiTheme="minorHAnsi" w:cstheme="minorHAnsi"/>
          <w:bCs/>
          <w:sz w:val="22"/>
          <w:szCs w:val="22"/>
        </w:rPr>
        <w:t xml:space="preserve">Najpóźniej przed otwarciem ofert, udostępnia się na stronie internetowej prowadzonego postępowania informację o kwocie, jaką zamierza się przeznaczyć na sfinansowanie zamówienia. </w:t>
      </w:r>
    </w:p>
    <w:p w:rsidR="00890F25" w:rsidRPr="00890F25" w:rsidRDefault="00890F25" w:rsidP="00A978FE">
      <w:pPr>
        <w:pStyle w:val="pkt"/>
        <w:spacing w:before="0" w:after="0" w:line="276" w:lineRule="auto"/>
        <w:ind w:left="284" w:hanging="284"/>
        <w:rPr>
          <w:rFonts w:asciiTheme="minorHAnsi" w:hAnsiTheme="minorHAnsi" w:cstheme="minorHAnsi"/>
          <w:b/>
          <w:bCs/>
          <w:sz w:val="22"/>
          <w:szCs w:val="22"/>
        </w:rPr>
      </w:pPr>
      <w:r>
        <w:rPr>
          <w:rFonts w:asciiTheme="minorHAnsi" w:hAnsiTheme="minorHAnsi" w:cstheme="minorHAnsi"/>
          <w:bCs/>
          <w:sz w:val="22"/>
          <w:szCs w:val="22"/>
        </w:rPr>
        <w:t>4</w:t>
      </w:r>
      <w:r w:rsidR="00A978FE" w:rsidRPr="002C2E5B">
        <w:rPr>
          <w:rFonts w:asciiTheme="minorHAnsi" w:hAnsiTheme="minorHAnsi" w:cstheme="minorHAnsi"/>
          <w:bCs/>
          <w:sz w:val="22"/>
          <w:szCs w:val="22"/>
        </w:rPr>
        <w:t>.</w:t>
      </w:r>
      <w:r w:rsidR="00A978FE" w:rsidRPr="002C2E5B">
        <w:rPr>
          <w:rFonts w:asciiTheme="minorHAnsi" w:hAnsiTheme="minorHAnsi" w:cstheme="minorHAnsi"/>
          <w:bCs/>
          <w:sz w:val="22"/>
          <w:szCs w:val="22"/>
        </w:rPr>
        <w:tab/>
      </w:r>
      <w:r w:rsidR="00A978FE" w:rsidRPr="00890F25">
        <w:rPr>
          <w:rFonts w:asciiTheme="minorHAnsi" w:hAnsiTheme="minorHAnsi" w:cstheme="minorHAnsi"/>
          <w:b/>
          <w:bCs/>
          <w:sz w:val="22"/>
          <w:szCs w:val="22"/>
        </w:rPr>
        <w:t xml:space="preserve">Otwarcie ofert </w:t>
      </w:r>
      <w:r w:rsidRPr="00890F25">
        <w:rPr>
          <w:rFonts w:asciiTheme="minorHAnsi" w:hAnsiTheme="minorHAnsi" w:cstheme="minorHAnsi"/>
          <w:b/>
          <w:bCs/>
          <w:sz w:val="22"/>
          <w:szCs w:val="22"/>
        </w:rPr>
        <w:t>odbędzie się</w:t>
      </w:r>
      <w:r w:rsidR="00A978FE" w:rsidRPr="00890F25">
        <w:rPr>
          <w:rFonts w:asciiTheme="minorHAnsi" w:hAnsiTheme="minorHAnsi" w:cstheme="minorHAnsi"/>
          <w:b/>
          <w:bCs/>
          <w:sz w:val="22"/>
          <w:szCs w:val="22"/>
        </w:rPr>
        <w:t xml:space="preserve"> w dniu </w:t>
      </w:r>
      <w:r w:rsidR="00A4799F">
        <w:rPr>
          <w:rFonts w:asciiTheme="minorHAnsi" w:hAnsiTheme="minorHAnsi" w:cstheme="minorHAnsi"/>
          <w:b/>
          <w:bCs/>
          <w:sz w:val="22"/>
          <w:szCs w:val="22"/>
        </w:rPr>
        <w:t>30.12.2025</w:t>
      </w:r>
      <w:r w:rsidR="00AD4BD6">
        <w:rPr>
          <w:rFonts w:asciiTheme="minorHAnsi" w:hAnsiTheme="minorHAnsi" w:cstheme="minorHAnsi"/>
          <w:b/>
          <w:bCs/>
          <w:sz w:val="22"/>
          <w:szCs w:val="22"/>
        </w:rPr>
        <w:t xml:space="preserve"> r.</w:t>
      </w:r>
      <w:r w:rsidR="00A978FE" w:rsidRPr="00890F25">
        <w:rPr>
          <w:rFonts w:asciiTheme="minorHAnsi" w:hAnsiTheme="minorHAnsi" w:cstheme="minorHAnsi"/>
          <w:b/>
          <w:bCs/>
          <w:sz w:val="22"/>
          <w:szCs w:val="22"/>
        </w:rPr>
        <w:t xml:space="preserve"> o godzinie </w:t>
      </w:r>
      <w:r w:rsidR="00A4799F">
        <w:rPr>
          <w:rFonts w:asciiTheme="minorHAnsi" w:hAnsiTheme="minorHAnsi" w:cstheme="minorHAnsi"/>
          <w:b/>
          <w:bCs/>
          <w:sz w:val="22"/>
          <w:szCs w:val="22"/>
        </w:rPr>
        <w:t>09:15.</w:t>
      </w:r>
    </w:p>
    <w:p w:rsidR="00A978FE" w:rsidRPr="00BC2A22" w:rsidRDefault="00A978FE" w:rsidP="000D7BF6">
      <w:pPr>
        <w:pStyle w:val="pkt"/>
        <w:spacing w:before="0" w:after="0" w:line="276" w:lineRule="auto"/>
        <w:ind w:left="284" w:hanging="284"/>
        <w:rPr>
          <w:rFonts w:asciiTheme="minorHAnsi" w:hAnsiTheme="minorHAnsi" w:cstheme="minorHAnsi"/>
          <w:b/>
          <w:sz w:val="22"/>
          <w:szCs w:val="22"/>
        </w:rPr>
      </w:pPr>
      <w:r w:rsidRPr="002C2E5B">
        <w:rPr>
          <w:rFonts w:asciiTheme="minorHAnsi" w:hAnsiTheme="minorHAnsi" w:cstheme="minorHAnsi"/>
          <w:bCs/>
          <w:sz w:val="22"/>
          <w:szCs w:val="22"/>
        </w:rPr>
        <w:t>5.</w:t>
      </w:r>
      <w:r w:rsidRPr="002C2E5B">
        <w:rPr>
          <w:rFonts w:asciiTheme="minorHAnsi" w:hAnsiTheme="minorHAnsi" w:cstheme="minorHAnsi"/>
          <w:bCs/>
          <w:sz w:val="22"/>
          <w:szCs w:val="22"/>
        </w:rPr>
        <w:tab/>
        <w:t>Niezwłocznie po otwarciu ofert,</w:t>
      </w:r>
      <w:r w:rsidR="000D7BF6">
        <w:rPr>
          <w:rFonts w:asciiTheme="minorHAnsi" w:hAnsiTheme="minorHAnsi" w:cstheme="minorHAnsi"/>
          <w:bCs/>
          <w:sz w:val="22"/>
          <w:szCs w:val="22"/>
        </w:rPr>
        <w:t xml:space="preserve"> Zamawiający</w:t>
      </w:r>
      <w:r w:rsidRPr="002C2E5B">
        <w:rPr>
          <w:rFonts w:asciiTheme="minorHAnsi" w:hAnsiTheme="minorHAnsi" w:cstheme="minorHAnsi"/>
          <w:bCs/>
          <w:sz w:val="22"/>
          <w:szCs w:val="22"/>
        </w:rPr>
        <w:t xml:space="preserve"> udostępni na stronie internetowej prowadzonego</w:t>
      </w:r>
      <w:r w:rsidRPr="00BC2A22">
        <w:rPr>
          <w:rFonts w:asciiTheme="minorHAnsi" w:hAnsiTheme="minorHAnsi" w:cstheme="minorHAnsi"/>
          <w:sz w:val="22"/>
          <w:szCs w:val="22"/>
        </w:rPr>
        <w:t xml:space="preserve"> postępowania informacje o: </w:t>
      </w:r>
    </w:p>
    <w:p w:rsidR="00A978FE" w:rsidRPr="00BC2A22" w:rsidRDefault="00A978FE" w:rsidP="00BD6757">
      <w:pPr>
        <w:spacing w:after="0"/>
        <w:ind w:left="567" w:hanging="283"/>
        <w:jc w:val="both"/>
        <w:rPr>
          <w:rFonts w:cstheme="minorHAnsi"/>
        </w:rPr>
      </w:pPr>
      <w:r w:rsidRPr="00BC2A22">
        <w:rPr>
          <w:rFonts w:cstheme="minorHAnsi"/>
        </w:rPr>
        <w:t>1)</w:t>
      </w:r>
      <w:r w:rsidRPr="00BC2A22">
        <w:rPr>
          <w:rFonts w:cstheme="minorHAnsi"/>
        </w:rPr>
        <w:tab/>
        <w:t xml:space="preserve">nazwach albo imionach i nazwiskach oraz siedzibach lub miejscach prowadzonej działalności gospodarczej albo miejscach zamieszkania wykonawców, których oferty zostały otwarte; </w:t>
      </w:r>
    </w:p>
    <w:p w:rsidR="00A978FE" w:rsidRPr="00BC2A22" w:rsidRDefault="00A978FE" w:rsidP="00BD6757">
      <w:pPr>
        <w:spacing w:after="0"/>
        <w:ind w:left="567" w:hanging="283"/>
        <w:jc w:val="both"/>
        <w:rPr>
          <w:rFonts w:cstheme="minorHAnsi"/>
        </w:rPr>
      </w:pPr>
      <w:r w:rsidRPr="00BC2A22">
        <w:rPr>
          <w:rFonts w:cstheme="minorHAnsi"/>
        </w:rPr>
        <w:t>2)</w:t>
      </w:r>
      <w:r w:rsidRPr="00BC2A22">
        <w:rPr>
          <w:rFonts w:cstheme="minorHAnsi"/>
        </w:rPr>
        <w:tab/>
        <w:t>cenach lub kosztach zawartych w ofertach.</w:t>
      </w:r>
    </w:p>
    <w:p w:rsidR="00B47AEE" w:rsidRPr="00CC4E77" w:rsidRDefault="00B47AEE" w:rsidP="00A978FE">
      <w:pPr>
        <w:pStyle w:val="pkt"/>
        <w:spacing w:before="0" w:after="0" w:line="276" w:lineRule="auto"/>
        <w:ind w:left="284" w:hanging="284"/>
        <w:rPr>
          <w:rFonts w:cstheme="minorHAnsi"/>
        </w:rPr>
      </w:pPr>
    </w:p>
    <w:p w:rsidR="00B47AEE" w:rsidRPr="00CC4E77" w:rsidRDefault="00B47AEE" w:rsidP="00B47AEE">
      <w:pPr>
        <w:pBdr>
          <w:bottom w:val="double" w:sz="4" w:space="1" w:color="auto"/>
        </w:pBdr>
        <w:shd w:val="clear" w:color="auto" w:fill="DEEAF6" w:themeFill="accent5" w:themeFillTint="33"/>
        <w:spacing w:after="0"/>
        <w:ind w:left="568" w:hanging="568"/>
        <w:jc w:val="both"/>
        <w:rPr>
          <w:rFonts w:cstheme="minorHAnsi"/>
          <w:b/>
        </w:rPr>
      </w:pPr>
      <w:r w:rsidRPr="00CC4E77">
        <w:rPr>
          <w:rFonts w:cstheme="minorHAnsi"/>
          <w:b/>
        </w:rPr>
        <w:t>XIX.</w:t>
      </w:r>
      <w:r w:rsidRPr="00CC4E77">
        <w:rPr>
          <w:rFonts w:cstheme="minorHAnsi"/>
          <w:b/>
        </w:rPr>
        <w:tab/>
        <w:t>OPIS KRYTERIÓW OCENY OFERT, WRAZ Z PODANIEM WAG TYCH KRYTERIÓW I SPOSOBU OCENY OFERT</w:t>
      </w:r>
    </w:p>
    <w:p w:rsidR="00DC7D95" w:rsidRDefault="00DC7D95" w:rsidP="00962193">
      <w:pPr>
        <w:pStyle w:val="Akapitzlist"/>
        <w:spacing w:after="0" w:line="240" w:lineRule="auto"/>
        <w:ind w:left="284" w:hanging="284"/>
        <w:jc w:val="both"/>
        <w:rPr>
          <w:rFonts w:eastAsia="Times New Roman" w:cs="Times New Roman"/>
          <w:b/>
          <w:u w:val="single"/>
          <w:lang w:eastAsia="pl-PL"/>
        </w:rPr>
      </w:pPr>
    </w:p>
    <w:p w:rsidR="0062360B" w:rsidRDefault="0062360B" w:rsidP="00962193">
      <w:pPr>
        <w:pStyle w:val="Akapitzlist"/>
        <w:spacing w:after="0" w:line="240" w:lineRule="auto"/>
        <w:ind w:left="284" w:hanging="284"/>
        <w:jc w:val="both"/>
        <w:rPr>
          <w:rFonts w:eastAsia="Times New Roman" w:cs="Times New Roman"/>
          <w:b/>
          <w:u w:val="single"/>
          <w:lang w:eastAsia="pl-PL"/>
        </w:rPr>
      </w:pPr>
      <w:r>
        <w:rPr>
          <w:rFonts w:eastAsia="Times New Roman" w:cs="Times New Roman"/>
          <w:b/>
          <w:u w:val="single"/>
          <w:lang w:eastAsia="pl-PL"/>
        </w:rPr>
        <w:t>Dotyczy wszystkich części.</w:t>
      </w:r>
    </w:p>
    <w:p w:rsidR="0062360B" w:rsidRPr="00DC7AC1" w:rsidRDefault="0062360B" w:rsidP="00E175A4">
      <w:pPr>
        <w:spacing w:after="0"/>
        <w:ind w:right="20"/>
        <w:jc w:val="both"/>
        <w:rPr>
          <w:b/>
        </w:rPr>
      </w:pPr>
    </w:p>
    <w:p w:rsidR="00E175A4" w:rsidRPr="00DC7AC1" w:rsidRDefault="00E175A4" w:rsidP="00E175A4">
      <w:pPr>
        <w:spacing w:after="0"/>
        <w:ind w:right="20"/>
        <w:jc w:val="both"/>
      </w:pPr>
      <w:r w:rsidRPr="00DC7AC1">
        <w:rPr>
          <w:b/>
        </w:rPr>
        <w:t xml:space="preserve">Zamawiający zgodnie z art. 246 ust. 2 PZP stosuje kryterium cena o wadze przekraczającej 60% z uwagi na fakt, że przedmiot zamówienia jest szczegółowo opisany, a wymagania jakościowe, jakie określił Zamawiający, wynikają wprost z przepisów prawa. </w:t>
      </w:r>
    </w:p>
    <w:p w:rsidR="00E175A4" w:rsidRPr="00DC7AC1" w:rsidRDefault="00E175A4" w:rsidP="00212383">
      <w:pPr>
        <w:spacing w:after="0"/>
        <w:jc w:val="both"/>
        <w:rPr>
          <w:rFonts w:eastAsia="Times New Roman" w:cs="Times New Roman"/>
          <w:lang w:eastAsia="pl-PL"/>
        </w:rPr>
      </w:pPr>
    </w:p>
    <w:p w:rsidR="00212383" w:rsidRPr="00DC7AC1" w:rsidRDefault="00212383" w:rsidP="00212383">
      <w:pPr>
        <w:spacing w:after="0"/>
        <w:jc w:val="both"/>
        <w:rPr>
          <w:rFonts w:cs="Arial"/>
        </w:rPr>
      </w:pPr>
      <w:r w:rsidRPr="00DC7AC1">
        <w:rPr>
          <w:rFonts w:eastAsia="Times New Roman" w:cs="Times New Roman"/>
          <w:lang w:eastAsia="pl-PL"/>
        </w:rPr>
        <w:t>1.</w:t>
      </w:r>
      <w:r w:rsidRPr="00DC7AC1">
        <w:rPr>
          <w:rFonts w:cs="Arial"/>
        </w:rPr>
        <w:t xml:space="preserve"> Przy wyborze najkorzystniejszej oferty Zamawiający będzie się kierował następującymi kryteriami oceny ofert:</w:t>
      </w:r>
    </w:p>
    <w:p w:rsidR="00212383" w:rsidRPr="00DC7AC1" w:rsidRDefault="00212383" w:rsidP="00962193">
      <w:pPr>
        <w:pStyle w:val="Akapitzlist"/>
        <w:spacing w:after="0" w:line="240" w:lineRule="auto"/>
        <w:ind w:left="284" w:hanging="284"/>
        <w:jc w:val="both"/>
        <w:rPr>
          <w:rFonts w:eastAsia="Times New Roman" w:cs="Times New Roman"/>
          <w:b/>
          <w:u w:val="single"/>
          <w:lang w:eastAsia="pl-PL"/>
        </w:rPr>
      </w:pPr>
    </w:p>
    <w:p w:rsidR="00521124" w:rsidRPr="00DC7AC1" w:rsidRDefault="00E175A4" w:rsidP="00F6137A">
      <w:pPr>
        <w:pStyle w:val="Akapitzlist"/>
        <w:numPr>
          <w:ilvl w:val="3"/>
          <w:numId w:val="20"/>
        </w:numPr>
        <w:spacing w:after="0"/>
        <w:ind w:left="567" w:hanging="283"/>
        <w:jc w:val="both"/>
        <w:rPr>
          <w:rFonts w:cs="Times New Roman"/>
        </w:rPr>
      </w:pPr>
      <w:r w:rsidRPr="00DC7AC1">
        <w:rPr>
          <w:rFonts w:cs="Times New Roman"/>
        </w:rPr>
        <w:t>Cena (C)-8</w:t>
      </w:r>
      <w:r w:rsidR="00DC7D95" w:rsidRPr="00DC7AC1">
        <w:rPr>
          <w:rFonts w:cs="Times New Roman"/>
        </w:rPr>
        <w:t>0%</w:t>
      </w:r>
    </w:p>
    <w:p w:rsidR="000F7154" w:rsidRPr="00DC7AC1" w:rsidRDefault="00DC7D95" w:rsidP="00DC7D95">
      <w:pPr>
        <w:spacing w:after="0"/>
        <w:jc w:val="both"/>
        <w:rPr>
          <w:rFonts w:cs="Times New Roman"/>
        </w:rPr>
      </w:pPr>
      <w:r w:rsidRPr="00DC7AC1">
        <w:rPr>
          <w:rFonts w:cs="Times New Roman"/>
        </w:rPr>
        <w:t xml:space="preserve">      2)  </w:t>
      </w:r>
      <w:r w:rsidR="00F6773B" w:rsidRPr="00DC7AC1">
        <w:rPr>
          <w:rFonts w:cs="Times New Roman"/>
        </w:rPr>
        <w:t>D</w:t>
      </w:r>
      <w:r w:rsidR="0049452D" w:rsidRPr="00DC7AC1">
        <w:rPr>
          <w:rFonts w:cs="Times New Roman"/>
        </w:rPr>
        <w:t xml:space="preserve">oświadczenie </w:t>
      </w:r>
      <w:r w:rsidR="000D58A3" w:rsidRPr="00DC7AC1">
        <w:rPr>
          <w:rFonts w:cs="Arial"/>
          <w:bCs/>
        </w:rPr>
        <w:t xml:space="preserve"> instruktora prowadzącego część teoretyczną kursu</w:t>
      </w:r>
      <w:r w:rsidR="00F6773B" w:rsidRPr="00DC7AC1">
        <w:rPr>
          <w:rFonts w:cs="Times New Roman"/>
        </w:rPr>
        <w:t xml:space="preserve"> (D)</w:t>
      </w:r>
      <w:r w:rsidR="0049452D" w:rsidRPr="00DC7AC1">
        <w:rPr>
          <w:rFonts w:cs="Times New Roman"/>
        </w:rPr>
        <w:t xml:space="preserve"> – 2</w:t>
      </w:r>
      <w:r w:rsidR="000F7154" w:rsidRPr="00DC7AC1">
        <w:rPr>
          <w:rFonts w:cs="Times New Roman"/>
        </w:rPr>
        <w:t>0 %</w:t>
      </w:r>
    </w:p>
    <w:p w:rsidR="00521124" w:rsidRPr="00DC7AC1" w:rsidRDefault="000F7154" w:rsidP="00521124">
      <w:pPr>
        <w:spacing w:after="0"/>
        <w:jc w:val="both"/>
        <w:rPr>
          <w:rFonts w:cs="Times New Roman"/>
          <w:b/>
        </w:rPr>
      </w:pPr>
      <w:r w:rsidRPr="00DC7AC1">
        <w:rPr>
          <w:rFonts w:cs="Times New Roman"/>
          <w:b/>
        </w:rPr>
        <w:t xml:space="preserve">       </w:t>
      </w:r>
    </w:p>
    <w:p w:rsidR="00521124" w:rsidRPr="00DC7AC1" w:rsidRDefault="00DC7D95" w:rsidP="00212383">
      <w:pPr>
        <w:pStyle w:val="Akapitzlist"/>
        <w:spacing w:after="0"/>
        <w:ind w:left="284"/>
        <w:jc w:val="both"/>
        <w:rPr>
          <w:rFonts w:cs="Times New Roman"/>
          <w:b/>
          <w:bCs/>
        </w:rPr>
      </w:pPr>
      <w:r w:rsidRPr="00DC7AC1">
        <w:rPr>
          <w:rFonts w:cs="Times New Roman"/>
          <w:b/>
          <w:bCs/>
        </w:rPr>
        <w:t>Sposób obliczenia punktów dla kryterium</w:t>
      </w:r>
      <w:r w:rsidR="00F93DDE" w:rsidRPr="00DC7AC1">
        <w:rPr>
          <w:rFonts w:cs="Times New Roman"/>
          <w:b/>
          <w:bCs/>
        </w:rPr>
        <w:t>:</w:t>
      </w:r>
      <w:r w:rsidRPr="00DC7AC1">
        <w:rPr>
          <w:rFonts w:cs="Times New Roman"/>
          <w:b/>
          <w:bCs/>
        </w:rPr>
        <w:t xml:space="preserve"> Cena (C)</w:t>
      </w:r>
    </w:p>
    <w:p w:rsidR="00962193" w:rsidRPr="00DC7AC1" w:rsidRDefault="00DC7D95" w:rsidP="00962193">
      <w:pPr>
        <w:spacing w:line="264" w:lineRule="auto"/>
        <w:ind w:hanging="10"/>
        <w:jc w:val="both"/>
        <w:rPr>
          <w:rFonts w:eastAsia="Calibri"/>
          <w:lang w:val="en-US"/>
        </w:rPr>
      </w:pPr>
      <w:r w:rsidRPr="00DC7AC1">
        <w:rPr>
          <w:rFonts w:eastAsia="Calibri"/>
        </w:rPr>
        <w:t xml:space="preserve">      </w:t>
      </w:r>
      <w:r w:rsidR="00962193" w:rsidRPr="00DC7AC1">
        <w:rPr>
          <w:rFonts w:eastAsia="Calibri"/>
          <w:lang w:val="en-US"/>
        </w:rPr>
        <w:t xml:space="preserve">C = [C min / C bad] x </w:t>
      </w:r>
      <w:r w:rsidRPr="00DC7AC1">
        <w:rPr>
          <w:rFonts w:eastAsia="Calibri"/>
          <w:lang w:val="en-US"/>
        </w:rPr>
        <w:t xml:space="preserve">100 x </w:t>
      </w:r>
      <w:r w:rsidR="00F6773B" w:rsidRPr="00DC7AC1">
        <w:rPr>
          <w:rFonts w:eastAsia="Calibri"/>
          <w:lang w:val="en-US"/>
        </w:rPr>
        <w:t>8</w:t>
      </w:r>
      <w:r w:rsidR="00962193" w:rsidRPr="00DC7AC1">
        <w:rPr>
          <w:rFonts w:eastAsia="Calibri"/>
          <w:lang w:val="en-US"/>
        </w:rPr>
        <w:t>0</w:t>
      </w:r>
      <w:r w:rsidRPr="00DC7AC1">
        <w:rPr>
          <w:rFonts w:eastAsia="Calibri"/>
          <w:lang w:val="en-US"/>
        </w:rPr>
        <w:t>%</w:t>
      </w:r>
    </w:p>
    <w:p w:rsidR="00962193" w:rsidRPr="00DC7AC1" w:rsidRDefault="00962193" w:rsidP="00B521E1">
      <w:pPr>
        <w:spacing w:after="0"/>
        <w:ind w:left="284"/>
        <w:jc w:val="both"/>
        <w:rPr>
          <w:rFonts w:eastAsia="Calibri"/>
        </w:rPr>
      </w:pPr>
      <w:r w:rsidRPr="00DC7AC1">
        <w:rPr>
          <w:rFonts w:eastAsia="Calibri"/>
        </w:rPr>
        <w:t>gdzie:</w:t>
      </w:r>
    </w:p>
    <w:p w:rsidR="00962193" w:rsidRPr="00DC7AC1" w:rsidRDefault="00962193" w:rsidP="00B521E1">
      <w:pPr>
        <w:spacing w:after="0"/>
        <w:ind w:left="284"/>
        <w:jc w:val="both"/>
        <w:rPr>
          <w:rFonts w:eastAsia="Calibri"/>
        </w:rPr>
      </w:pPr>
      <w:r w:rsidRPr="00DC7AC1">
        <w:rPr>
          <w:rFonts w:eastAsia="Calibri"/>
        </w:rPr>
        <w:t>C - liczba punktów za cenę ofertową</w:t>
      </w:r>
    </w:p>
    <w:p w:rsidR="00962193" w:rsidRPr="00DC7AC1" w:rsidRDefault="00962193" w:rsidP="00B521E1">
      <w:pPr>
        <w:spacing w:after="0"/>
        <w:ind w:left="284"/>
        <w:jc w:val="both"/>
        <w:rPr>
          <w:rFonts w:eastAsia="Calibri"/>
        </w:rPr>
      </w:pPr>
      <w:r w:rsidRPr="00DC7AC1">
        <w:rPr>
          <w:rFonts w:eastAsia="Calibri"/>
        </w:rPr>
        <w:t>C min - najniższa cena ofertowa spośród ofert badanych</w:t>
      </w:r>
    </w:p>
    <w:p w:rsidR="004E42F9" w:rsidRPr="00DC7AC1" w:rsidRDefault="00962193" w:rsidP="00B521E1">
      <w:pPr>
        <w:spacing w:after="0"/>
        <w:ind w:left="284"/>
        <w:jc w:val="both"/>
        <w:rPr>
          <w:rFonts w:cs="Times New Roman"/>
          <w:bCs/>
        </w:rPr>
      </w:pPr>
      <w:r w:rsidRPr="00DC7AC1">
        <w:rPr>
          <w:rFonts w:eastAsia="Calibri"/>
        </w:rPr>
        <w:t xml:space="preserve">C </w:t>
      </w:r>
      <w:proofErr w:type="spellStart"/>
      <w:r w:rsidRPr="00DC7AC1">
        <w:rPr>
          <w:rFonts w:eastAsia="Calibri"/>
        </w:rPr>
        <w:t>bad</w:t>
      </w:r>
      <w:proofErr w:type="spellEnd"/>
      <w:r w:rsidRPr="00DC7AC1">
        <w:rPr>
          <w:rFonts w:eastAsia="Calibri"/>
        </w:rPr>
        <w:t xml:space="preserve"> - cena oferty badanej</w:t>
      </w:r>
      <w:r w:rsidR="008027E3" w:rsidRPr="00DC7AC1">
        <w:rPr>
          <w:rFonts w:eastAsia="Calibri"/>
        </w:rPr>
        <w:t xml:space="preserve">  </w:t>
      </w:r>
    </w:p>
    <w:p w:rsidR="000F7154" w:rsidRPr="00DC7AC1" w:rsidRDefault="000F7154" w:rsidP="00B521E1">
      <w:pPr>
        <w:spacing w:after="0"/>
        <w:ind w:left="284"/>
        <w:jc w:val="both"/>
        <w:rPr>
          <w:rFonts w:cs="Times New Roman"/>
          <w:bCs/>
        </w:rPr>
      </w:pPr>
      <w:r w:rsidRPr="00DC7AC1">
        <w:rPr>
          <w:rFonts w:cs="Times New Roman"/>
          <w:bCs/>
        </w:rPr>
        <w:t>100  - wskaźnik stały,</w:t>
      </w:r>
    </w:p>
    <w:p w:rsidR="00962193" w:rsidRPr="00DC7AC1" w:rsidRDefault="00F6773B" w:rsidP="00B521E1">
      <w:pPr>
        <w:spacing w:after="0"/>
        <w:ind w:left="284"/>
        <w:jc w:val="both"/>
        <w:rPr>
          <w:rFonts w:cs="Times New Roman"/>
          <w:bCs/>
        </w:rPr>
      </w:pPr>
      <w:r w:rsidRPr="00DC7AC1">
        <w:rPr>
          <w:rFonts w:cs="Times New Roman"/>
          <w:bCs/>
        </w:rPr>
        <w:t>8</w:t>
      </w:r>
      <w:r w:rsidR="000F7154" w:rsidRPr="00DC7AC1">
        <w:rPr>
          <w:rFonts w:cs="Times New Roman"/>
          <w:bCs/>
        </w:rPr>
        <w:t>0% - procentowe znaczenie kryterium.</w:t>
      </w:r>
    </w:p>
    <w:p w:rsidR="005F3E13" w:rsidRPr="00DC7AC1" w:rsidRDefault="005F3E13" w:rsidP="00212383">
      <w:pPr>
        <w:pStyle w:val="Akapitzlist"/>
        <w:ind w:left="284"/>
        <w:jc w:val="both"/>
        <w:rPr>
          <w:b/>
        </w:rPr>
      </w:pPr>
    </w:p>
    <w:p w:rsidR="00425B30" w:rsidRPr="00DC7AC1" w:rsidRDefault="00F93DDE" w:rsidP="00425B30">
      <w:pPr>
        <w:pStyle w:val="Akapitzlist"/>
        <w:ind w:left="284"/>
        <w:jc w:val="both"/>
        <w:rPr>
          <w:b/>
        </w:rPr>
      </w:pPr>
      <w:r w:rsidRPr="00DC7AC1">
        <w:rPr>
          <w:b/>
        </w:rPr>
        <w:lastRenderedPageBreak/>
        <w:t>Sposób obliczenia punktów dla</w:t>
      </w:r>
      <w:r w:rsidR="00DC7D95" w:rsidRPr="00DC7AC1">
        <w:rPr>
          <w:b/>
        </w:rPr>
        <w:t xml:space="preserve"> kryterium</w:t>
      </w:r>
      <w:r w:rsidRPr="00DC7AC1">
        <w:rPr>
          <w:b/>
        </w:rPr>
        <w:t>:</w:t>
      </w:r>
      <w:r w:rsidR="00DC7D95" w:rsidRPr="00DC7AC1">
        <w:rPr>
          <w:b/>
        </w:rPr>
        <w:t xml:space="preserve"> </w:t>
      </w:r>
      <w:r w:rsidR="000D58A3" w:rsidRPr="00DC7AC1">
        <w:rPr>
          <w:rFonts w:cs="Times New Roman"/>
          <w:b/>
        </w:rPr>
        <w:t xml:space="preserve">Doświadczenie </w:t>
      </w:r>
      <w:r w:rsidR="000D58A3" w:rsidRPr="00DC7AC1">
        <w:rPr>
          <w:rFonts w:cs="Arial"/>
          <w:b/>
          <w:bCs/>
        </w:rPr>
        <w:t xml:space="preserve"> instruktora prowadzącego część teoretyczną kursu</w:t>
      </w:r>
      <w:r w:rsidR="000D58A3" w:rsidRPr="00DC7AC1">
        <w:rPr>
          <w:rFonts w:cs="Times New Roman"/>
          <w:b/>
        </w:rPr>
        <w:t xml:space="preserve"> </w:t>
      </w:r>
      <w:r w:rsidR="00425B30" w:rsidRPr="00DC7AC1">
        <w:rPr>
          <w:rFonts w:cs="Times New Roman"/>
          <w:b/>
        </w:rPr>
        <w:t>(D)</w:t>
      </w:r>
      <w:r w:rsidR="000D58A3" w:rsidRPr="00DC7AC1">
        <w:rPr>
          <w:rFonts w:cs="Times New Roman"/>
          <w:b/>
        </w:rPr>
        <w:t>.</w:t>
      </w:r>
    </w:p>
    <w:p w:rsidR="00425B30" w:rsidRPr="00DC7AC1" w:rsidRDefault="00425B30" w:rsidP="00425B30">
      <w:pPr>
        <w:pStyle w:val="Akapitzlist"/>
        <w:ind w:left="284"/>
        <w:jc w:val="both"/>
      </w:pPr>
      <w:r w:rsidRPr="00DC7AC1">
        <w:t>Maksymalna liczba punktów w tym kryterium wynosi 20. Przyjmuje się, że punkty w tym kryterium będą przyznawane następująco:</w:t>
      </w:r>
    </w:p>
    <w:p w:rsidR="00425B30" w:rsidRPr="00DC7AC1" w:rsidRDefault="000D58A3" w:rsidP="00425B30">
      <w:pPr>
        <w:pStyle w:val="Akapitzlist"/>
        <w:ind w:left="284"/>
        <w:jc w:val="both"/>
      </w:pPr>
      <w:r w:rsidRPr="00DC7AC1">
        <w:t xml:space="preserve">Ilość </w:t>
      </w:r>
      <w:r w:rsidR="00425B30" w:rsidRPr="00DC7AC1">
        <w:t>zrealizowanych</w:t>
      </w:r>
      <w:r w:rsidRPr="00DC7AC1">
        <w:t xml:space="preserve"> kursów dla grup co najmniej 10-osobowych</w:t>
      </w:r>
      <w:r w:rsidR="007775B8" w:rsidRPr="00DC7AC1">
        <w:t>, w ostatnich 3 latach,</w:t>
      </w:r>
      <w:r w:rsidR="00425B30" w:rsidRPr="00DC7AC1">
        <w:t xml:space="preserve"> przez </w:t>
      </w:r>
      <w:r w:rsidRPr="00DC7AC1">
        <w:rPr>
          <w:rFonts w:cs="Arial"/>
          <w:bCs/>
        </w:rPr>
        <w:t xml:space="preserve"> instruktora prowadzącego część teoretyczną kursu</w:t>
      </w:r>
      <w:r w:rsidR="00425B30" w:rsidRPr="00DC7AC1">
        <w:t>:</w:t>
      </w:r>
    </w:p>
    <w:p w:rsidR="00D80F15" w:rsidRPr="00DC7AC1" w:rsidRDefault="006E675D" w:rsidP="004B544D">
      <w:pPr>
        <w:pStyle w:val="Akapitzlist"/>
        <w:numPr>
          <w:ilvl w:val="6"/>
          <w:numId w:val="20"/>
        </w:numPr>
        <w:ind w:left="567" w:hanging="283"/>
      </w:pPr>
      <w:r w:rsidRPr="00DC7AC1">
        <w:t>poniżej 3 kursów – liczba przyznanych punktów  „0”</w:t>
      </w:r>
    </w:p>
    <w:p w:rsidR="00425B30" w:rsidRPr="00DC7AC1" w:rsidRDefault="006E675D" w:rsidP="004B544D">
      <w:pPr>
        <w:pStyle w:val="Akapitzlist"/>
        <w:numPr>
          <w:ilvl w:val="6"/>
          <w:numId w:val="20"/>
        </w:numPr>
        <w:ind w:left="567" w:hanging="283"/>
      </w:pPr>
      <w:r w:rsidRPr="00DC7AC1">
        <w:t xml:space="preserve">3 kursy </w:t>
      </w:r>
      <w:r w:rsidR="00425B30" w:rsidRPr="00DC7AC1">
        <w:t xml:space="preserve"> - liczba przyznanych punktów „</w:t>
      </w:r>
      <w:r w:rsidRPr="00DC7AC1">
        <w:t>1</w:t>
      </w:r>
      <w:r w:rsidR="00425B30" w:rsidRPr="00DC7AC1">
        <w:t>0”</w:t>
      </w:r>
    </w:p>
    <w:p w:rsidR="00425B30" w:rsidRPr="00DC7AC1" w:rsidRDefault="00425B30" w:rsidP="004B544D">
      <w:pPr>
        <w:pStyle w:val="Akapitzlist"/>
        <w:numPr>
          <w:ilvl w:val="3"/>
          <w:numId w:val="20"/>
        </w:numPr>
        <w:ind w:left="567" w:hanging="283"/>
      </w:pPr>
      <w:r w:rsidRPr="00DC7AC1">
        <w:t>4 kursy i więcej – liczba przyznanych punktów „20”</w:t>
      </w:r>
      <w:r w:rsidR="00D80F15" w:rsidRPr="00DC7AC1">
        <w:t>.</w:t>
      </w:r>
    </w:p>
    <w:p w:rsidR="004B544D" w:rsidRPr="00DC7AC1" w:rsidRDefault="004B544D" w:rsidP="00020D88">
      <w:pPr>
        <w:pStyle w:val="Default"/>
        <w:spacing w:line="276" w:lineRule="auto"/>
        <w:ind w:left="284"/>
        <w:jc w:val="both"/>
        <w:rPr>
          <w:rFonts w:asciiTheme="minorHAnsi" w:hAnsiTheme="minorHAnsi"/>
          <w:color w:val="auto"/>
          <w:sz w:val="22"/>
          <w:szCs w:val="22"/>
        </w:rPr>
      </w:pPr>
      <w:r w:rsidRPr="00DC7AC1">
        <w:rPr>
          <w:rFonts w:asciiTheme="minorHAnsi" w:hAnsiTheme="minorHAnsi"/>
          <w:b/>
          <w:bCs/>
          <w:color w:val="auto"/>
          <w:sz w:val="22"/>
          <w:szCs w:val="22"/>
        </w:rPr>
        <w:t xml:space="preserve">UWAGA: </w:t>
      </w:r>
      <w:r w:rsidRPr="00DC7AC1">
        <w:rPr>
          <w:rFonts w:asciiTheme="minorHAnsi" w:hAnsiTheme="minorHAnsi"/>
          <w:color w:val="auto"/>
          <w:sz w:val="22"/>
          <w:szCs w:val="22"/>
        </w:rPr>
        <w:t xml:space="preserve">W tym celu Wykonawca wypełnia tabelę w formularzu ofertowym w </w:t>
      </w:r>
      <w:proofErr w:type="spellStart"/>
      <w:r w:rsidRPr="00DC7AC1">
        <w:rPr>
          <w:rFonts w:asciiTheme="minorHAnsi" w:hAnsiTheme="minorHAnsi"/>
          <w:color w:val="auto"/>
          <w:sz w:val="22"/>
          <w:szCs w:val="22"/>
        </w:rPr>
        <w:t>pkt</w:t>
      </w:r>
      <w:proofErr w:type="spellEnd"/>
      <w:r w:rsidRPr="00DC7AC1">
        <w:rPr>
          <w:rFonts w:asciiTheme="minorHAnsi" w:hAnsiTheme="minorHAnsi"/>
          <w:color w:val="auto"/>
          <w:sz w:val="22"/>
          <w:szCs w:val="22"/>
        </w:rPr>
        <w:t xml:space="preserve"> </w:t>
      </w:r>
      <w:r w:rsidR="006E675D" w:rsidRPr="00DC7AC1">
        <w:rPr>
          <w:rFonts w:asciiTheme="minorHAnsi" w:hAnsiTheme="minorHAnsi"/>
          <w:color w:val="auto"/>
          <w:sz w:val="22"/>
          <w:szCs w:val="22"/>
        </w:rPr>
        <w:t>2</w:t>
      </w:r>
      <w:r w:rsidRPr="00DC7AC1">
        <w:rPr>
          <w:rFonts w:asciiTheme="minorHAnsi" w:hAnsiTheme="minorHAnsi"/>
          <w:color w:val="auto"/>
          <w:sz w:val="22"/>
          <w:szCs w:val="22"/>
        </w:rPr>
        <w:t xml:space="preserve"> </w:t>
      </w:r>
      <w:r w:rsidRPr="00DC7AC1">
        <w:rPr>
          <w:rFonts w:asciiTheme="minorHAnsi" w:hAnsiTheme="minorHAnsi"/>
          <w:b/>
          <w:bCs/>
          <w:color w:val="auto"/>
          <w:sz w:val="22"/>
          <w:szCs w:val="22"/>
        </w:rPr>
        <w:t>i dołącza dokumenty potwierdzające wykonanie usług dla każdej wpisanej pozycji</w:t>
      </w:r>
      <w:r w:rsidRPr="00DC7AC1">
        <w:rPr>
          <w:rFonts w:asciiTheme="minorHAnsi" w:hAnsiTheme="minorHAnsi"/>
          <w:color w:val="auto"/>
          <w:sz w:val="22"/>
          <w:szCs w:val="22"/>
        </w:rPr>
        <w:t>.</w:t>
      </w:r>
    </w:p>
    <w:p w:rsidR="000D58A3" w:rsidRPr="00DC7AC1" w:rsidRDefault="004B544D" w:rsidP="000D58A3">
      <w:pPr>
        <w:pStyle w:val="Default"/>
        <w:spacing w:line="276" w:lineRule="auto"/>
        <w:ind w:left="284"/>
        <w:jc w:val="both"/>
        <w:rPr>
          <w:rFonts w:asciiTheme="minorHAnsi" w:hAnsiTheme="minorHAnsi"/>
          <w:color w:val="auto"/>
          <w:sz w:val="22"/>
          <w:szCs w:val="22"/>
        </w:rPr>
      </w:pPr>
      <w:r w:rsidRPr="00DC7AC1">
        <w:rPr>
          <w:rFonts w:asciiTheme="minorHAnsi" w:hAnsiTheme="minorHAnsi"/>
          <w:color w:val="auto"/>
          <w:sz w:val="22"/>
          <w:szCs w:val="22"/>
        </w:rPr>
        <w:t>Jeżeli dokumenty potwierdzające wykonanie danej usługi (referencje, poświadczenia, protokoły odbioru,</w:t>
      </w:r>
      <w:r w:rsidR="00020D88" w:rsidRPr="00DC7AC1">
        <w:rPr>
          <w:rFonts w:asciiTheme="minorHAnsi" w:hAnsiTheme="minorHAnsi"/>
          <w:color w:val="auto"/>
          <w:sz w:val="22"/>
          <w:szCs w:val="22"/>
        </w:rPr>
        <w:t xml:space="preserve"> </w:t>
      </w:r>
      <w:r w:rsidRPr="00DC7AC1">
        <w:rPr>
          <w:rFonts w:asciiTheme="minorHAnsi" w:hAnsiTheme="minorHAnsi"/>
          <w:color w:val="auto"/>
          <w:sz w:val="22"/>
          <w:szCs w:val="22"/>
        </w:rPr>
        <w:t xml:space="preserve">itp.) odnoszą się do firmy, na rzecz, której </w:t>
      </w:r>
      <w:r w:rsidR="000D58A3" w:rsidRPr="00DC7AC1">
        <w:rPr>
          <w:rFonts w:asciiTheme="minorHAnsi" w:hAnsiTheme="minorHAnsi"/>
          <w:color w:val="auto"/>
          <w:sz w:val="22"/>
          <w:szCs w:val="22"/>
        </w:rPr>
        <w:t xml:space="preserve">instruktor </w:t>
      </w:r>
      <w:r w:rsidR="00A86A16" w:rsidRPr="00DC7AC1">
        <w:rPr>
          <w:rFonts w:asciiTheme="minorHAnsi" w:hAnsiTheme="minorHAnsi"/>
          <w:color w:val="auto"/>
          <w:sz w:val="22"/>
          <w:szCs w:val="22"/>
        </w:rPr>
        <w:t>prowadzący część teoretyczną kursu</w:t>
      </w:r>
      <w:r w:rsidR="000D58A3" w:rsidRPr="00DC7AC1">
        <w:rPr>
          <w:rFonts w:asciiTheme="minorHAnsi" w:hAnsiTheme="minorHAnsi"/>
          <w:color w:val="auto"/>
          <w:sz w:val="22"/>
          <w:szCs w:val="22"/>
        </w:rPr>
        <w:t xml:space="preserve"> </w:t>
      </w:r>
      <w:r w:rsidRPr="00DC7AC1">
        <w:rPr>
          <w:rFonts w:asciiTheme="minorHAnsi" w:hAnsiTheme="minorHAnsi"/>
          <w:color w:val="auto"/>
          <w:sz w:val="22"/>
          <w:szCs w:val="22"/>
        </w:rPr>
        <w:t xml:space="preserve"> pracował, Zamawiający honorował będzie oświadczenie pracodawcy, na rzecz którego osoba ta </w:t>
      </w:r>
      <w:r w:rsidR="000D58A3" w:rsidRPr="00DC7AC1">
        <w:rPr>
          <w:rFonts w:asciiTheme="minorHAnsi" w:hAnsiTheme="minorHAnsi"/>
          <w:color w:val="auto"/>
          <w:sz w:val="22"/>
          <w:szCs w:val="22"/>
        </w:rPr>
        <w:t>wykonywała usługę .</w:t>
      </w:r>
    </w:p>
    <w:p w:rsidR="004B544D" w:rsidRPr="00DC7AC1" w:rsidRDefault="000D58A3" w:rsidP="000D58A3">
      <w:pPr>
        <w:pStyle w:val="Default"/>
        <w:spacing w:line="276" w:lineRule="auto"/>
        <w:ind w:left="284"/>
        <w:jc w:val="both"/>
        <w:rPr>
          <w:rFonts w:asciiTheme="minorHAnsi" w:hAnsiTheme="minorHAnsi"/>
          <w:color w:val="auto"/>
          <w:sz w:val="22"/>
          <w:szCs w:val="22"/>
        </w:rPr>
      </w:pPr>
      <w:r w:rsidRPr="00DC7AC1">
        <w:rPr>
          <w:rFonts w:asciiTheme="minorHAnsi" w:hAnsiTheme="minorHAnsi"/>
          <w:color w:val="auto"/>
          <w:sz w:val="22"/>
          <w:szCs w:val="22"/>
        </w:rPr>
        <w:t xml:space="preserve">Dokumenty te </w:t>
      </w:r>
      <w:r w:rsidR="004B544D" w:rsidRPr="00DC7AC1">
        <w:rPr>
          <w:rFonts w:asciiTheme="minorHAnsi" w:hAnsiTheme="minorHAnsi"/>
          <w:color w:val="auto"/>
          <w:sz w:val="22"/>
          <w:szCs w:val="22"/>
        </w:rPr>
        <w:t xml:space="preserve">muszą być złożone wraz z ofertą. </w:t>
      </w:r>
    </w:p>
    <w:p w:rsidR="004B544D" w:rsidRPr="00DC7AC1" w:rsidRDefault="004B544D" w:rsidP="00020D88">
      <w:pPr>
        <w:pStyle w:val="Default"/>
        <w:spacing w:line="276" w:lineRule="auto"/>
        <w:ind w:left="284"/>
        <w:jc w:val="both"/>
        <w:rPr>
          <w:rFonts w:asciiTheme="minorHAnsi" w:hAnsiTheme="minorHAnsi"/>
          <w:color w:val="auto"/>
          <w:sz w:val="22"/>
          <w:szCs w:val="22"/>
        </w:rPr>
      </w:pPr>
      <w:r w:rsidRPr="00DC7AC1">
        <w:rPr>
          <w:rFonts w:asciiTheme="minorHAnsi" w:hAnsiTheme="minorHAnsi"/>
          <w:color w:val="auto"/>
          <w:sz w:val="22"/>
          <w:szCs w:val="22"/>
        </w:rPr>
        <w:t xml:space="preserve">Zamawiający przyjmie do oceny tylko te pozycje z tabeli, które będą poparte stosownymi dokumentami potwierdzającymi ich należyte wykonanie. </w:t>
      </w:r>
    </w:p>
    <w:p w:rsidR="004B544D" w:rsidRPr="00DC7AC1" w:rsidRDefault="004B544D" w:rsidP="00020D88">
      <w:pPr>
        <w:pStyle w:val="Akapitzlist"/>
        <w:ind w:left="284"/>
        <w:jc w:val="both"/>
        <w:rPr>
          <w:b/>
          <w:bCs/>
        </w:rPr>
      </w:pPr>
      <w:r w:rsidRPr="00DC7AC1">
        <w:rPr>
          <w:b/>
          <w:bCs/>
        </w:rPr>
        <w:t xml:space="preserve">W sytuacji, gdy Wykonawca w formularzu ofertowym w </w:t>
      </w:r>
      <w:proofErr w:type="spellStart"/>
      <w:r w:rsidRPr="00DC7AC1">
        <w:rPr>
          <w:b/>
          <w:bCs/>
        </w:rPr>
        <w:t>pkt</w:t>
      </w:r>
      <w:proofErr w:type="spellEnd"/>
      <w:r w:rsidRPr="00DC7AC1">
        <w:rPr>
          <w:b/>
          <w:bCs/>
        </w:rPr>
        <w:t xml:space="preserve"> </w:t>
      </w:r>
      <w:r w:rsidR="006E675D" w:rsidRPr="00DC7AC1">
        <w:rPr>
          <w:b/>
          <w:bCs/>
        </w:rPr>
        <w:t xml:space="preserve">2 </w:t>
      </w:r>
      <w:r w:rsidRPr="00DC7AC1">
        <w:rPr>
          <w:b/>
          <w:bCs/>
        </w:rPr>
        <w:t xml:space="preserve">pozostawi puste miejsce lub wykaże usługi, a nie dołączy potwierdzenia należytego ich wykonania, oferta Wykonawcy otrzyma 0 </w:t>
      </w:r>
      <w:proofErr w:type="spellStart"/>
      <w:r w:rsidRPr="00DC7AC1">
        <w:rPr>
          <w:b/>
          <w:bCs/>
        </w:rPr>
        <w:t>pkt</w:t>
      </w:r>
      <w:proofErr w:type="spellEnd"/>
      <w:r w:rsidRPr="00DC7AC1">
        <w:rPr>
          <w:b/>
          <w:bCs/>
        </w:rPr>
        <w:t xml:space="preserve"> w ww. kryterium. </w:t>
      </w:r>
    </w:p>
    <w:p w:rsidR="000F7154" w:rsidRDefault="000F7154" w:rsidP="00CA18F8">
      <w:pPr>
        <w:pStyle w:val="Nagwek"/>
        <w:numPr>
          <w:ilvl w:val="3"/>
          <w:numId w:val="19"/>
        </w:numPr>
        <w:tabs>
          <w:tab w:val="left" w:pos="426"/>
          <w:tab w:val="left" w:pos="9204"/>
          <w:tab w:val="left" w:pos="9912"/>
          <w:tab w:val="left" w:pos="10620"/>
          <w:tab w:val="left" w:pos="11328"/>
          <w:tab w:val="left" w:pos="12036"/>
          <w:tab w:val="left" w:pos="12744"/>
          <w:tab w:val="left" w:pos="13452"/>
          <w:tab w:val="left" w:pos="14160"/>
          <w:tab w:val="left" w:pos="14868"/>
          <w:tab w:val="left" w:pos="15576"/>
          <w:tab w:val="left" w:pos="16284"/>
        </w:tabs>
        <w:autoSpaceDE w:val="0"/>
        <w:autoSpaceDN w:val="0"/>
        <w:adjustRightInd w:val="0"/>
        <w:spacing w:line="276" w:lineRule="auto"/>
        <w:ind w:left="284" w:hanging="284"/>
        <w:jc w:val="both"/>
        <w:rPr>
          <w:rFonts w:ascii="Calibri" w:hAnsi="Calibri" w:cs="Calibri"/>
        </w:rPr>
      </w:pPr>
      <w:r>
        <w:rPr>
          <w:rFonts w:ascii="Calibri" w:hAnsi="Calibri" w:cs="Calibri"/>
          <w:color w:val="000000"/>
        </w:rPr>
        <w:t>Za najkorzystniejszą ofertę uznana zostanie oferta, która uzyska naj</w:t>
      </w:r>
      <w:r w:rsidR="006E675D">
        <w:rPr>
          <w:rFonts w:ascii="Calibri" w:hAnsi="Calibri" w:cs="Calibri"/>
          <w:color w:val="000000"/>
        </w:rPr>
        <w:t>większą</w:t>
      </w:r>
      <w:r>
        <w:rPr>
          <w:rFonts w:ascii="Calibri" w:hAnsi="Calibri" w:cs="Calibri"/>
          <w:color w:val="000000"/>
        </w:rPr>
        <w:t xml:space="preserve"> liczbę punktów, będącą sumą punktów przyznanych w poszczególnych kryteriach, wg poniższego wzoru:</w:t>
      </w:r>
    </w:p>
    <w:p w:rsidR="000F7154" w:rsidRPr="000F7154" w:rsidRDefault="000F7154" w:rsidP="000F7154">
      <w:pPr>
        <w:pStyle w:val="Akapitzlist"/>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rPr>
      </w:pPr>
    </w:p>
    <w:p w:rsidR="000F7154" w:rsidRPr="000F7154" w:rsidRDefault="000A35B1" w:rsidP="00D07345">
      <w:pPr>
        <w:pStyle w:val="Akapitzlist"/>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283"/>
        <w:rPr>
          <w:rFonts w:ascii="Calibri" w:hAnsi="Calibri" w:cs="Calibri"/>
        </w:rPr>
      </w:pPr>
      <w:r>
        <w:rPr>
          <w:rFonts w:ascii="Calibri" w:hAnsi="Calibri" w:cs="Calibri"/>
        </w:rPr>
        <w:t>L = C + D</w:t>
      </w:r>
      <w:r w:rsidR="000F7154" w:rsidRPr="000F7154">
        <w:rPr>
          <w:rFonts w:ascii="Calibri" w:hAnsi="Calibri" w:cs="Calibri"/>
        </w:rPr>
        <w:t>, gdzie:</w:t>
      </w:r>
    </w:p>
    <w:p w:rsidR="000F7154" w:rsidRPr="000F7154" w:rsidRDefault="000A35B1" w:rsidP="00D07345">
      <w:pPr>
        <w:pStyle w:val="Akapitzlist"/>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283"/>
        <w:jc w:val="both"/>
        <w:rPr>
          <w:rFonts w:ascii="Calibri" w:hAnsi="Calibri" w:cs="Calibri"/>
        </w:rPr>
      </w:pPr>
      <w:r>
        <w:rPr>
          <w:rFonts w:ascii="Calibri" w:hAnsi="Calibri" w:cs="Calibri"/>
        </w:rPr>
        <w:t>L</w:t>
      </w:r>
      <w:r w:rsidR="000F7154" w:rsidRPr="000F7154">
        <w:rPr>
          <w:rFonts w:ascii="Calibri" w:hAnsi="Calibri" w:cs="Calibri"/>
        </w:rPr>
        <w:t xml:space="preserve">  -</w:t>
      </w:r>
      <w:r w:rsidR="00E30769">
        <w:rPr>
          <w:rFonts w:ascii="Calibri" w:hAnsi="Calibri" w:cs="Calibri"/>
        </w:rPr>
        <w:t xml:space="preserve">  </w:t>
      </w:r>
      <w:r>
        <w:rPr>
          <w:rFonts w:ascii="Calibri" w:hAnsi="Calibri" w:cs="Calibri"/>
        </w:rPr>
        <w:t>łączna</w:t>
      </w:r>
      <w:r w:rsidR="004239B3">
        <w:rPr>
          <w:rFonts w:ascii="Calibri" w:hAnsi="Calibri" w:cs="Calibri"/>
        </w:rPr>
        <w:t xml:space="preserve"> liczba </w:t>
      </w:r>
      <w:r>
        <w:rPr>
          <w:rFonts w:ascii="Calibri" w:hAnsi="Calibri" w:cs="Calibri"/>
        </w:rPr>
        <w:t xml:space="preserve">uzyskanych </w:t>
      </w:r>
      <w:r w:rsidR="004239B3">
        <w:rPr>
          <w:rFonts w:ascii="Calibri" w:hAnsi="Calibri" w:cs="Calibri"/>
        </w:rPr>
        <w:t>punktów</w:t>
      </w:r>
    </w:p>
    <w:p w:rsidR="000F7154" w:rsidRPr="000F7154" w:rsidRDefault="000F7154" w:rsidP="00D07345">
      <w:pPr>
        <w:pStyle w:val="Akapitzlist"/>
        <w:tabs>
          <w:tab w:val="left" w:pos="993"/>
          <w:tab w:val="left" w:pos="1416"/>
          <w:tab w:val="left" w:pos="2124"/>
          <w:tab w:val="left" w:pos="2832"/>
          <w:tab w:val="left" w:pos="3540"/>
        </w:tabs>
        <w:ind w:left="567" w:hanging="283"/>
        <w:jc w:val="both"/>
        <w:rPr>
          <w:rFonts w:ascii="Calibri" w:hAnsi="Calibri" w:cs="Calibri"/>
        </w:rPr>
      </w:pPr>
      <w:r w:rsidRPr="000F7154">
        <w:rPr>
          <w:rFonts w:ascii="Calibri" w:hAnsi="Calibri" w:cs="Calibri"/>
        </w:rPr>
        <w:t>C    - liczba punktów</w:t>
      </w:r>
      <w:r w:rsidR="004239B3">
        <w:rPr>
          <w:rFonts w:ascii="Calibri" w:hAnsi="Calibri" w:cs="Calibri"/>
        </w:rPr>
        <w:t xml:space="preserve"> uzyskanych w kryterium „Cena”</w:t>
      </w:r>
      <w:r w:rsidR="004239B3">
        <w:rPr>
          <w:rFonts w:ascii="Calibri" w:hAnsi="Calibri" w:cs="Calibri"/>
        </w:rPr>
        <w:tab/>
      </w:r>
      <w:r w:rsidR="004239B3">
        <w:rPr>
          <w:rFonts w:ascii="Calibri" w:hAnsi="Calibri" w:cs="Calibri"/>
        </w:rPr>
        <w:tab/>
      </w:r>
      <w:r w:rsidR="004239B3">
        <w:rPr>
          <w:rFonts w:ascii="Calibri" w:hAnsi="Calibri" w:cs="Calibri"/>
        </w:rPr>
        <w:tab/>
      </w:r>
      <w:r w:rsidR="004239B3">
        <w:rPr>
          <w:rFonts w:ascii="Calibri" w:hAnsi="Calibri" w:cs="Calibri"/>
        </w:rPr>
        <w:tab/>
      </w:r>
      <w:r w:rsidR="004239B3">
        <w:rPr>
          <w:rFonts w:ascii="Calibri" w:hAnsi="Calibri" w:cs="Calibri"/>
        </w:rPr>
        <w:tab/>
      </w:r>
      <w:r w:rsidR="004239B3">
        <w:rPr>
          <w:rFonts w:ascii="Calibri" w:hAnsi="Calibri" w:cs="Calibri"/>
        </w:rPr>
        <w:tab/>
      </w:r>
    </w:p>
    <w:p w:rsidR="004239B3" w:rsidRPr="000A35B1" w:rsidRDefault="000A35B1" w:rsidP="000A35B1">
      <w:pPr>
        <w:pStyle w:val="Akapitzlist"/>
        <w:tabs>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283"/>
        <w:jc w:val="both"/>
        <w:rPr>
          <w:rFonts w:ascii="Calibri" w:hAnsi="Calibri" w:cs="Calibri"/>
        </w:rPr>
      </w:pPr>
      <w:r>
        <w:rPr>
          <w:rFonts w:ascii="Calibri" w:hAnsi="Calibri" w:cs="Calibri"/>
        </w:rPr>
        <w:t>D</w:t>
      </w:r>
      <w:r w:rsidR="000F7154" w:rsidRPr="000F7154">
        <w:rPr>
          <w:rFonts w:ascii="Calibri" w:hAnsi="Calibri" w:cs="Calibri"/>
        </w:rPr>
        <w:t xml:space="preserve"> - </w:t>
      </w:r>
      <w:r w:rsidR="004239B3" w:rsidRPr="000F7154">
        <w:rPr>
          <w:rFonts w:ascii="Calibri" w:hAnsi="Calibri" w:cs="Calibri"/>
        </w:rPr>
        <w:t xml:space="preserve"> liczba punktów</w:t>
      </w:r>
      <w:r w:rsidR="004239B3">
        <w:rPr>
          <w:rFonts w:ascii="Calibri" w:hAnsi="Calibri" w:cs="Calibri"/>
        </w:rPr>
        <w:t xml:space="preserve"> uz</w:t>
      </w:r>
      <w:r w:rsidR="005F3E13">
        <w:rPr>
          <w:rFonts w:ascii="Calibri" w:hAnsi="Calibri" w:cs="Calibri"/>
        </w:rPr>
        <w:t>yskanych w kryterium</w:t>
      </w:r>
      <w:r>
        <w:rPr>
          <w:rFonts w:ascii="Calibri" w:hAnsi="Calibri" w:cs="Calibri"/>
        </w:rPr>
        <w:t xml:space="preserve"> </w:t>
      </w:r>
      <w:r w:rsidR="005F3E13">
        <w:rPr>
          <w:rFonts w:ascii="Calibri" w:hAnsi="Calibri" w:cs="Calibri"/>
        </w:rPr>
        <w:t>”</w:t>
      </w:r>
      <w:r w:rsidR="007775B8" w:rsidRPr="007775B8">
        <w:rPr>
          <w:rFonts w:cs="Arial"/>
          <w:bCs/>
        </w:rPr>
        <w:t xml:space="preserve"> </w:t>
      </w:r>
      <w:r w:rsidR="007775B8">
        <w:rPr>
          <w:rFonts w:cs="Arial"/>
          <w:bCs/>
        </w:rPr>
        <w:t>D</w:t>
      </w:r>
      <w:r w:rsidR="007775B8" w:rsidRPr="00E301A0">
        <w:rPr>
          <w:rFonts w:cs="Arial"/>
          <w:bCs/>
        </w:rPr>
        <w:t>oświadczenie instruktora prowadzącego część teoretyczną kursu</w:t>
      </w:r>
      <w:r w:rsidR="004239B3" w:rsidRPr="000A35B1">
        <w:rPr>
          <w:rFonts w:ascii="Calibri" w:hAnsi="Calibri" w:cs="Calibri"/>
        </w:rPr>
        <w:t>”.</w:t>
      </w:r>
      <w:r w:rsidR="004239B3" w:rsidRPr="000A35B1">
        <w:rPr>
          <w:rFonts w:eastAsia="Times New Roman" w:cstheme="minorHAnsi"/>
          <w:b/>
        </w:rPr>
        <w:t xml:space="preserve"> </w:t>
      </w:r>
    </w:p>
    <w:p w:rsidR="00A658C2" w:rsidRPr="005F3E13" w:rsidRDefault="00A658C2" w:rsidP="00F6137A">
      <w:pPr>
        <w:pStyle w:val="Akapitzlist"/>
        <w:numPr>
          <w:ilvl w:val="3"/>
          <w:numId w:val="19"/>
        </w:numPr>
        <w:spacing w:after="0"/>
        <w:ind w:left="284" w:hanging="284"/>
        <w:jc w:val="both"/>
        <w:rPr>
          <w:rFonts w:cs="Arial"/>
        </w:rPr>
      </w:pPr>
      <w:r w:rsidRPr="005F3E13">
        <w:rPr>
          <w:rFonts w:cs="Arial"/>
        </w:rPr>
        <w:t>Zamawiający udzieli zamówienia Wykonawcy, którego oferta zostanie uznana</w:t>
      </w:r>
      <w:r w:rsidR="004519B0" w:rsidRPr="005F3E13">
        <w:rPr>
          <w:rFonts w:cs="Arial"/>
        </w:rPr>
        <w:t xml:space="preserve"> </w:t>
      </w:r>
      <w:r w:rsidRPr="005F3E13">
        <w:rPr>
          <w:rFonts w:cs="Arial"/>
        </w:rPr>
        <w:t>za najkorzystniejszą.</w:t>
      </w:r>
    </w:p>
    <w:p w:rsidR="00B47AEE" w:rsidRPr="004519B0" w:rsidRDefault="00CA18F8" w:rsidP="004519B0">
      <w:pPr>
        <w:spacing w:after="0"/>
        <w:ind w:left="284" w:right="74" w:hanging="284"/>
        <w:jc w:val="both"/>
        <w:rPr>
          <w:bCs/>
        </w:rPr>
      </w:pPr>
      <w:r>
        <w:rPr>
          <w:bCs/>
        </w:rPr>
        <w:t>4</w:t>
      </w:r>
      <w:r w:rsidR="001B5853">
        <w:rPr>
          <w:bCs/>
        </w:rPr>
        <w:t xml:space="preserve">. </w:t>
      </w:r>
      <w:r w:rsidR="001B5853" w:rsidRPr="00D21FEA">
        <w:rPr>
          <w:rFonts w:eastAsia="Century Gothic" w:cstheme="minorHAnsi"/>
          <w:color w:val="000000"/>
        </w:rPr>
        <w:t xml:space="preserve">Jeżeli nie </w:t>
      </w:r>
      <w:r w:rsidR="001B5853">
        <w:rPr>
          <w:rFonts w:eastAsia="Century Gothic" w:cstheme="minorHAnsi"/>
          <w:color w:val="000000"/>
        </w:rPr>
        <w:t xml:space="preserve">będzie </w:t>
      </w:r>
      <w:r w:rsidR="001B5853" w:rsidRPr="00D21FEA">
        <w:rPr>
          <w:rFonts w:eastAsia="Century Gothic" w:cstheme="minorHAnsi"/>
          <w:color w:val="000000"/>
        </w:rPr>
        <w:t>można wybrać najkorzystniejszej oferty z uwagi na to, że dwie lub więcej ofert przedstawia taki sam bilans ceny i innych kryteriów oceny ofert, Zamawiający spośród tych ofert wybierze ofertę z najniższą ceną, a jeżeli zostały złożone oferty o takiej samej cenie, Zamawiający wezwie Wykonawców, którzy złożyli te oferty, do złożenia w terminie określonym ofert dodatkowych.</w:t>
      </w:r>
    </w:p>
    <w:p w:rsidR="000F7154" w:rsidRPr="00CC4E77" w:rsidRDefault="000F7154" w:rsidP="00AF6379">
      <w:pPr>
        <w:pStyle w:val="pkt"/>
        <w:spacing w:before="0" w:after="0" w:line="276" w:lineRule="auto"/>
        <w:ind w:left="284" w:hanging="284"/>
        <w:rPr>
          <w:rFonts w:asciiTheme="minorHAnsi" w:hAnsiTheme="minorHAnsi" w:cstheme="minorHAnsi"/>
          <w:sz w:val="22"/>
          <w:szCs w:val="22"/>
        </w:rPr>
      </w:pPr>
    </w:p>
    <w:p w:rsidR="00B47AEE" w:rsidRPr="00CC4E77" w:rsidRDefault="00B47AEE" w:rsidP="00B47AEE">
      <w:pPr>
        <w:pBdr>
          <w:bottom w:val="double" w:sz="4" w:space="1" w:color="auto"/>
        </w:pBdr>
        <w:shd w:val="clear" w:color="auto" w:fill="DEEAF6" w:themeFill="accent5" w:themeFillTint="33"/>
        <w:spacing w:after="0"/>
        <w:ind w:left="568" w:hanging="568"/>
        <w:jc w:val="both"/>
        <w:rPr>
          <w:rFonts w:cstheme="minorHAnsi"/>
          <w:b/>
        </w:rPr>
      </w:pPr>
      <w:r w:rsidRPr="00CC4E77">
        <w:rPr>
          <w:rFonts w:cstheme="minorHAnsi"/>
          <w:b/>
        </w:rPr>
        <w:t>XX.</w:t>
      </w:r>
      <w:r w:rsidRPr="00CC4E77">
        <w:rPr>
          <w:rFonts w:cstheme="minorHAnsi"/>
          <w:b/>
        </w:rPr>
        <w:tab/>
        <w:t>INFORMACJE O FORMALNOŚCIACH, JAKIE POWINNY BYĆ DOPEŁNIONE PO WYBORZE OFERTY W</w:t>
      </w:r>
      <w:r w:rsidR="00212383">
        <w:rPr>
          <w:rFonts w:cstheme="minorHAnsi"/>
          <w:b/>
        </w:rPr>
        <w:t> </w:t>
      </w:r>
      <w:r w:rsidRPr="00CC4E77">
        <w:rPr>
          <w:rFonts w:cstheme="minorHAnsi"/>
          <w:b/>
        </w:rPr>
        <w:t>CELU ZAWARCIA UMOWY W SPRAWIE ZAMÓWIENIA PUBLICZNEGO</w:t>
      </w:r>
    </w:p>
    <w:p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sz w:val="22"/>
          <w:szCs w:val="22"/>
        </w:rPr>
        <w:t>1.</w:t>
      </w:r>
      <w:r w:rsidRPr="00212383">
        <w:rPr>
          <w:rFonts w:asciiTheme="minorHAnsi" w:hAnsiTheme="minorHAnsi" w:cstheme="minorHAnsi"/>
          <w:sz w:val="22"/>
          <w:szCs w:val="22"/>
        </w:rPr>
        <w:tab/>
        <w:t>Zamawiający zawiera umowę w sprawie zamówienia publicznego w terminie nie krótszym niż 5 dni od dnia przesłania zawiadomienia o wyborze najkorzystniejszej oferty.</w:t>
      </w:r>
    </w:p>
    <w:p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sz w:val="22"/>
          <w:szCs w:val="22"/>
        </w:rPr>
        <w:t>2.</w:t>
      </w:r>
      <w:r w:rsidRPr="00212383">
        <w:rPr>
          <w:rFonts w:asciiTheme="minorHAnsi" w:hAnsiTheme="minorHAnsi" w:cstheme="minorHAnsi"/>
          <w:sz w:val="22"/>
          <w:szCs w:val="22"/>
        </w:rPr>
        <w:tab/>
        <w:t>Zamawiający może zawrzeć umowę w sprawie zamówienia publicznego przed upływem terminu, o</w:t>
      </w:r>
      <w:r w:rsidR="00A70908" w:rsidRPr="00212383">
        <w:rPr>
          <w:rFonts w:asciiTheme="minorHAnsi" w:hAnsiTheme="minorHAnsi" w:cstheme="minorHAnsi"/>
          <w:sz w:val="22"/>
          <w:szCs w:val="22"/>
        </w:rPr>
        <w:t> </w:t>
      </w:r>
      <w:r w:rsidRPr="00212383">
        <w:rPr>
          <w:rFonts w:asciiTheme="minorHAnsi" w:hAnsiTheme="minorHAnsi" w:cstheme="minorHAnsi"/>
          <w:sz w:val="22"/>
          <w:szCs w:val="22"/>
        </w:rPr>
        <w:t>którym mowa w ust. 1, jeżeli w postępowaniu o udzielenie zamówienia prowadzonym w trybie podstawowym złożono tylko jedną ofertę.</w:t>
      </w:r>
    </w:p>
    <w:p w:rsidR="00B47AEE"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sz w:val="22"/>
          <w:szCs w:val="22"/>
        </w:rPr>
        <w:lastRenderedPageBreak/>
        <w:t>3.</w:t>
      </w:r>
      <w:r w:rsidRPr="00212383">
        <w:rPr>
          <w:rFonts w:asciiTheme="minorHAnsi" w:hAnsiTheme="minorHAnsi" w:cstheme="minorHAnsi"/>
          <w:sz w:val="22"/>
          <w:szCs w:val="22"/>
        </w:rPr>
        <w:tab/>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B47AEE" w:rsidRPr="00CC4E77"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sz w:val="22"/>
          <w:szCs w:val="22"/>
        </w:rPr>
        <w:t>4.</w:t>
      </w:r>
      <w:r w:rsidRPr="00212383">
        <w:rPr>
          <w:rFonts w:asciiTheme="minorHAnsi" w:hAnsiTheme="minorHAnsi" w:cstheme="minorHAnsi"/>
          <w:sz w:val="22"/>
          <w:szCs w:val="22"/>
        </w:rPr>
        <w:tab/>
        <w:t>Wyko</w:t>
      </w:r>
      <w:r w:rsidRPr="00CC4E77">
        <w:rPr>
          <w:rFonts w:asciiTheme="minorHAnsi" w:hAnsiTheme="minorHAnsi" w:cstheme="minorHAnsi"/>
          <w:sz w:val="22"/>
          <w:szCs w:val="22"/>
        </w:rPr>
        <w:t>nawca będzie zobowiązany do podpisania umowy w miejscu i terminie wskazanym przez Zamawiającego.</w:t>
      </w:r>
    </w:p>
    <w:p w:rsidR="00B47AEE" w:rsidRPr="00CC4E77" w:rsidRDefault="00B47AEE" w:rsidP="00A70908">
      <w:pPr>
        <w:pStyle w:val="pkt"/>
        <w:spacing w:before="0" w:after="0" w:line="276" w:lineRule="auto"/>
        <w:ind w:left="284" w:hanging="284"/>
        <w:rPr>
          <w:rFonts w:asciiTheme="minorHAnsi" w:hAnsiTheme="minorHAnsi" w:cstheme="minorHAnsi"/>
          <w:sz w:val="22"/>
          <w:szCs w:val="22"/>
        </w:rPr>
      </w:pPr>
    </w:p>
    <w:p w:rsidR="00B47AEE" w:rsidRPr="00CC4E77" w:rsidRDefault="00B47AEE" w:rsidP="00A70908">
      <w:pPr>
        <w:pBdr>
          <w:bottom w:val="double" w:sz="4" w:space="1" w:color="auto"/>
        </w:pBdr>
        <w:shd w:val="clear" w:color="auto" w:fill="DEEAF6" w:themeFill="accent5" w:themeFillTint="33"/>
        <w:spacing w:after="0"/>
        <w:ind w:left="284" w:hanging="284"/>
        <w:jc w:val="both"/>
        <w:rPr>
          <w:rFonts w:cstheme="minorHAnsi"/>
          <w:b/>
        </w:rPr>
      </w:pPr>
      <w:r w:rsidRPr="00CC4E77">
        <w:rPr>
          <w:rFonts w:cstheme="minorHAnsi"/>
          <w:b/>
        </w:rPr>
        <w:t>XXI.</w:t>
      </w:r>
      <w:r w:rsidRPr="00CC4E77">
        <w:rPr>
          <w:rFonts w:cstheme="minorHAnsi"/>
          <w:b/>
        </w:rPr>
        <w:tab/>
        <w:t>WYMAGANIA DOTYCZĄCE ZABEZPIECZENIA NALEŻYTEGO WYKONANIA UMOWY</w:t>
      </w:r>
    </w:p>
    <w:p w:rsidR="00B47AEE" w:rsidRPr="00CC4E77" w:rsidRDefault="00B47AEE" w:rsidP="00A70908">
      <w:pPr>
        <w:pStyle w:val="Akapitzlist"/>
        <w:spacing w:after="0"/>
        <w:ind w:left="284" w:hanging="284"/>
        <w:jc w:val="both"/>
        <w:rPr>
          <w:rFonts w:cstheme="minorHAnsi"/>
        </w:rPr>
      </w:pPr>
      <w:r w:rsidRPr="00CC4E77">
        <w:rPr>
          <w:rFonts w:cstheme="minorHAnsi"/>
        </w:rPr>
        <w:t xml:space="preserve">Zamawiający </w:t>
      </w:r>
      <w:r w:rsidRPr="00CC4E77">
        <w:rPr>
          <w:rFonts w:cstheme="minorHAnsi"/>
          <w:b/>
        </w:rPr>
        <w:t>nie wymaga</w:t>
      </w:r>
      <w:r w:rsidRPr="00CC4E77">
        <w:rPr>
          <w:rFonts w:cstheme="minorHAnsi"/>
        </w:rPr>
        <w:t xml:space="preserve"> wniesienia zabezpieczenia należytego wykonania umowy.</w:t>
      </w:r>
    </w:p>
    <w:p w:rsidR="00B47AEE" w:rsidRPr="00CC4E77" w:rsidRDefault="00B47AEE" w:rsidP="00A70908">
      <w:pPr>
        <w:pStyle w:val="Akapitzlist"/>
        <w:spacing w:after="0"/>
        <w:ind w:left="284" w:hanging="284"/>
        <w:jc w:val="both"/>
        <w:rPr>
          <w:rFonts w:cstheme="minorHAnsi"/>
        </w:rPr>
      </w:pPr>
    </w:p>
    <w:p w:rsidR="00B47AEE" w:rsidRPr="00CC4E77" w:rsidRDefault="00B47AEE" w:rsidP="00A70908">
      <w:pPr>
        <w:pStyle w:val="Akapitzlist"/>
        <w:pBdr>
          <w:bottom w:val="double" w:sz="4" w:space="1" w:color="auto"/>
        </w:pBdr>
        <w:shd w:val="clear" w:color="auto" w:fill="DEEAF6" w:themeFill="accent5" w:themeFillTint="33"/>
        <w:spacing w:after="0"/>
        <w:ind w:left="284" w:hanging="284"/>
        <w:jc w:val="both"/>
        <w:rPr>
          <w:rFonts w:cstheme="minorHAnsi"/>
          <w:b/>
        </w:rPr>
      </w:pPr>
      <w:r w:rsidRPr="00CC4E77">
        <w:rPr>
          <w:rFonts w:cstheme="minorHAnsi"/>
          <w:b/>
        </w:rPr>
        <w:t>XXII.</w:t>
      </w:r>
      <w:r w:rsidRPr="00CC4E77">
        <w:rPr>
          <w:rFonts w:cstheme="minorHAnsi"/>
          <w:b/>
        </w:rPr>
        <w:tab/>
        <w:t>INFORMACJE O TREŚCI ZAWIERANEJ UMOWY ORAZ MOŻLIWOŚCI JEJ ZMIANY</w:t>
      </w:r>
    </w:p>
    <w:p w:rsidR="00B47AEE" w:rsidRPr="0052354A" w:rsidRDefault="00B47AEE" w:rsidP="00A70908">
      <w:pPr>
        <w:pStyle w:val="pkt"/>
        <w:spacing w:before="0" w:after="0" w:line="276" w:lineRule="auto"/>
        <w:ind w:left="284" w:hanging="284"/>
        <w:rPr>
          <w:rFonts w:asciiTheme="minorHAnsi" w:hAnsiTheme="minorHAnsi" w:cstheme="minorHAnsi"/>
          <w:sz w:val="22"/>
          <w:szCs w:val="22"/>
        </w:rPr>
      </w:pPr>
      <w:r w:rsidRPr="0052354A">
        <w:rPr>
          <w:rFonts w:asciiTheme="minorHAnsi" w:eastAsia="Times New Roman" w:hAnsiTheme="minorHAnsi" w:cstheme="minorHAnsi"/>
          <w:bCs/>
          <w:sz w:val="22"/>
          <w:szCs w:val="22"/>
        </w:rPr>
        <w:t>1.</w:t>
      </w:r>
      <w:r w:rsidRPr="0052354A">
        <w:rPr>
          <w:rFonts w:asciiTheme="minorHAnsi" w:eastAsia="Times New Roman" w:hAnsiTheme="minorHAnsi" w:cstheme="minorHAnsi"/>
          <w:bCs/>
          <w:sz w:val="22"/>
          <w:szCs w:val="22"/>
        </w:rPr>
        <w:tab/>
      </w:r>
      <w:r w:rsidRPr="0052354A">
        <w:rPr>
          <w:rFonts w:asciiTheme="minorHAnsi" w:hAnsiTheme="minorHAnsi" w:cstheme="minorHAnsi"/>
          <w:sz w:val="22"/>
          <w:szCs w:val="22"/>
        </w:rPr>
        <w:t>Wybrany Wykonawca jest zobowiązany do zawarcia umowy w sprawie zamówienia publicznego na</w:t>
      </w:r>
      <w:r w:rsidR="00A70908" w:rsidRPr="0052354A">
        <w:rPr>
          <w:rFonts w:asciiTheme="minorHAnsi" w:hAnsiTheme="minorHAnsi" w:cstheme="minorHAnsi"/>
          <w:sz w:val="22"/>
          <w:szCs w:val="22"/>
        </w:rPr>
        <w:t> </w:t>
      </w:r>
      <w:r w:rsidRPr="0052354A">
        <w:rPr>
          <w:rFonts w:asciiTheme="minorHAnsi" w:hAnsiTheme="minorHAnsi" w:cstheme="minorHAnsi"/>
          <w:sz w:val="22"/>
          <w:szCs w:val="22"/>
        </w:rPr>
        <w:t xml:space="preserve">warunkach określonych w </w:t>
      </w:r>
      <w:r w:rsidR="0052354A" w:rsidRPr="0052354A">
        <w:rPr>
          <w:rFonts w:asciiTheme="minorHAnsi" w:hAnsiTheme="minorHAnsi" w:cstheme="minorHAnsi"/>
          <w:sz w:val="22"/>
          <w:szCs w:val="22"/>
        </w:rPr>
        <w:t xml:space="preserve">projektowanych postanowieniach umowy –wg </w:t>
      </w:r>
      <w:r w:rsidRPr="0052354A">
        <w:rPr>
          <w:rFonts w:asciiTheme="minorHAnsi" w:hAnsiTheme="minorHAnsi" w:cstheme="minorHAnsi"/>
          <w:sz w:val="22"/>
          <w:szCs w:val="22"/>
        </w:rPr>
        <w:t>Załącznik</w:t>
      </w:r>
      <w:r w:rsidR="0052354A" w:rsidRPr="0052354A">
        <w:rPr>
          <w:rFonts w:asciiTheme="minorHAnsi" w:hAnsiTheme="minorHAnsi" w:cstheme="minorHAnsi"/>
          <w:sz w:val="22"/>
          <w:szCs w:val="22"/>
        </w:rPr>
        <w:t>a</w:t>
      </w:r>
      <w:r w:rsidRPr="0052354A">
        <w:rPr>
          <w:rFonts w:asciiTheme="minorHAnsi" w:hAnsiTheme="minorHAnsi" w:cstheme="minorHAnsi"/>
          <w:sz w:val="22"/>
          <w:szCs w:val="22"/>
        </w:rPr>
        <w:t xml:space="preserve"> nr</w:t>
      </w:r>
      <w:r w:rsidR="005F3E13">
        <w:rPr>
          <w:rFonts w:asciiTheme="minorHAnsi" w:hAnsiTheme="minorHAnsi" w:cstheme="minorHAnsi"/>
          <w:sz w:val="22"/>
          <w:szCs w:val="22"/>
        </w:rPr>
        <w:t xml:space="preserve"> </w:t>
      </w:r>
      <w:r w:rsidR="00D21214">
        <w:rPr>
          <w:rFonts w:asciiTheme="minorHAnsi" w:hAnsiTheme="minorHAnsi" w:cstheme="minorHAnsi"/>
          <w:sz w:val="22"/>
          <w:szCs w:val="22"/>
        </w:rPr>
        <w:t>6</w:t>
      </w:r>
      <w:r w:rsidR="005F3E13">
        <w:rPr>
          <w:rFonts w:asciiTheme="minorHAnsi" w:hAnsiTheme="minorHAnsi" w:cstheme="minorHAnsi"/>
          <w:sz w:val="22"/>
          <w:szCs w:val="22"/>
        </w:rPr>
        <w:t xml:space="preserve"> </w:t>
      </w:r>
      <w:r w:rsidRPr="0052354A">
        <w:rPr>
          <w:rFonts w:asciiTheme="minorHAnsi" w:hAnsiTheme="minorHAnsi" w:cstheme="minorHAnsi"/>
          <w:sz w:val="22"/>
          <w:szCs w:val="22"/>
        </w:rPr>
        <w:t>do SWZ.</w:t>
      </w:r>
    </w:p>
    <w:p w:rsidR="00B47AEE" w:rsidRPr="0052354A" w:rsidRDefault="00B47AEE" w:rsidP="00A70908">
      <w:pPr>
        <w:pStyle w:val="pkt"/>
        <w:spacing w:before="0" w:after="0" w:line="276" w:lineRule="auto"/>
        <w:ind w:left="284" w:hanging="284"/>
        <w:rPr>
          <w:rFonts w:asciiTheme="minorHAnsi" w:hAnsiTheme="minorHAnsi" w:cstheme="minorHAnsi"/>
          <w:sz w:val="22"/>
          <w:szCs w:val="22"/>
        </w:rPr>
      </w:pPr>
      <w:r w:rsidRPr="0052354A">
        <w:rPr>
          <w:rFonts w:asciiTheme="minorHAnsi" w:eastAsia="Times New Roman" w:hAnsiTheme="minorHAnsi" w:cstheme="minorHAnsi"/>
          <w:bCs/>
          <w:sz w:val="22"/>
          <w:szCs w:val="22"/>
        </w:rPr>
        <w:t>2.</w:t>
      </w:r>
      <w:r w:rsidRPr="0052354A">
        <w:rPr>
          <w:rFonts w:asciiTheme="minorHAnsi" w:eastAsia="Times New Roman" w:hAnsiTheme="minorHAnsi" w:cstheme="minorHAnsi"/>
          <w:bCs/>
          <w:sz w:val="22"/>
          <w:szCs w:val="22"/>
        </w:rPr>
        <w:tab/>
      </w:r>
      <w:r w:rsidRPr="0052354A">
        <w:rPr>
          <w:rFonts w:asciiTheme="minorHAnsi" w:hAnsiTheme="minorHAnsi" w:cstheme="minorHAnsi"/>
          <w:sz w:val="22"/>
          <w:szCs w:val="22"/>
        </w:rPr>
        <w:t>Zakres świadczenia Wykonawcy wynikający z umowy jest tożsamy z jego zobowiązaniem zawartym w</w:t>
      </w:r>
      <w:r w:rsidR="0027221A">
        <w:rPr>
          <w:rFonts w:asciiTheme="minorHAnsi" w:hAnsiTheme="minorHAnsi" w:cstheme="minorHAnsi"/>
          <w:sz w:val="22"/>
          <w:szCs w:val="22"/>
        </w:rPr>
        <w:t> </w:t>
      </w:r>
      <w:r w:rsidRPr="0052354A">
        <w:rPr>
          <w:rFonts w:asciiTheme="minorHAnsi" w:hAnsiTheme="minorHAnsi" w:cstheme="minorHAnsi"/>
          <w:sz w:val="22"/>
          <w:szCs w:val="22"/>
        </w:rPr>
        <w:t>ofercie.</w:t>
      </w:r>
    </w:p>
    <w:p w:rsidR="0052354A" w:rsidRPr="0052354A" w:rsidRDefault="00B47AEE" w:rsidP="00A70908">
      <w:pPr>
        <w:pStyle w:val="pkt"/>
        <w:spacing w:before="0" w:after="0" w:line="276" w:lineRule="auto"/>
        <w:ind w:left="284" w:hanging="284"/>
        <w:rPr>
          <w:rFonts w:asciiTheme="minorHAnsi" w:hAnsiTheme="minorHAnsi" w:cstheme="minorHAnsi"/>
          <w:sz w:val="22"/>
          <w:szCs w:val="22"/>
        </w:rPr>
      </w:pPr>
      <w:r w:rsidRPr="0052354A">
        <w:rPr>
          <w:rFonts w:asciiTheme="minorHAnsi" w:eastAsia="Times New Roman" w:hAnsiTheme="minorHAnsi" w:cstheme="minorHAnsi"/>
          <w:bCs/>
          <w:sz w:val="22"/>
          <w:szCs w:val="22"/>
        </w:rPr>
        <w:t>3.</w:t>
      </w:r>
      <w:r w:rsidRPr="0052354A">
        <w:rPr>
          <w:rFonts w:asciiTheme="minorHAnsi" w:eastAsia="Times New Roman" w:hAnsiTheme="minorHAnsi" w:cstheme="minorHAnsi"/>
          <w:bCs/>
          <w:sz w:val="22"/>
          <w:szCs w:val="22"/>
        </w:rPr>
        <w:tab/>
      </w:r>
      <w:r w:rsidRPr="0052354A">
        <w:rPr>
          <w:rFonts w:asciiTheme="minorHAnsi" w:hAnsiTheme="minorHAnsi" w:cstheme="minorHAnsi"/>
          <w:sz w:val="22"/>
          <w:szCs w:val="22"/>
        </w:rPr>
        <w:t>Zamawiający przewiduje możliwość zmiany zawartej umowy w stosunku do treści wybranej oferty w</w:t>
      </w:r>
      <w:r w:rsidR="0027221A">
        <w:rPr>
          <w:rFonts w:asciiTheme="minorHAnsi" w:hAnsiTheme="minorHAnsi" w:cstheme="minorHAnsi"/>
          <w:sz w:val="22"/>
          <w:szCs w:val="22"/>
        </w:rPr>
        <w:t> </w:t>
      </w:r>
      <w:r w:rsidRPr="0052354A">
        <w:rPr>
          <w:rFonts w:asciiTheme="minorHAnsi" w:hAnsiTheme="minorHAnsi" w:cstheme="minorHAnsi"/>
          <w:sz w:val="22"/>
          <w:szCs w:val="22"/>
        </w:rPr>
        <w:t xml:space="preserve">zakresie uregulowanym w art. 454-455 </w:t>
      </w:r>
      <w:proofErr w:type="spellStart"/>
      <w:r w:rsidR="00064D72" w:rsidRPr="0052354A">
        <w:rPr>
          <w:rFonts w:asciiTheme="minorHAnsi" w:hAnsiTheme="minorHAnsi" w:cstheme="minorHAnsi"/>
          <w:sz w:val="22"/>
          <w:szCs w:val="22"/>
        </w:rPr>
        <w:t>Pzp</w:t>
      </w:r>
      <w:proofErr w:type="spellEnd"/>
      <w:r w:rsidRPr="0052354A">
        <w:rPr>
          <w:rFonts w:asciiTheme="minorHAnsi" w:hAnsiTheme="minorHAnsi" w:cstheme="minorHAnsi"/>
          <w:sz w:val="22"/>
          <w:szCs w:val="22"/>
        </w:rPr>
        <w:t xml:space="preserve"> oraz wskazanym </w:t>
      </w:r>
      <w:r w:rsidR="0052354A" w:rsidRPr="0052354A">
        <w:rPr>
          <w:rFonts w:asciiTheme="minorHAnsi" w:hAnsiTheme="minorHAnsi" w:cstheme="minorHAnsi"/>
          <w:sz w:val="22"/>
          <w:szCs w:val="22"/>
        </w:rPr>
        <w:t>w projektowanych postanowieniach umowy –wg Załącznika nr</w:t>
      </w:r>
      <w:r w:rsidR="00D21214">
        <w:rPr>
          <w:rFonts w:asciiTheme="minorHAnsi" w:hAnsiTheme="minorHAnsi" w:cstheme="minorHAnsi"/>
          <w:sz w:val="22"/>
          <w:szCs w:val="22"/>
        </w:rPr>
        <w:t xml:space="preserve"> 6</w:t>
      </w:r>
      <w:r w:rsidR="0052354A" w:rsidRPr="0052354A">
        <w:rPr>
          <w:rFonts w:asciiTheme="minorHAnsi" w:hAnsiTheme="minorHAnsi" w:cstheme="minorHAnsi"/>
          <w:sz w:val="22"/>
          <w:szCs w:val="22"/>
        </w:rPr>
        <w:t xml:space="preserve"> do SWZ.</w:t>
      </w:r>
    </w:p>
    <w:p w:rsidR="00B47AEE" w:rsidRPr="0052354A" w:rsidRDefault="00B47AEE" w:rsidP="00A70908">
      <w:pPr>
        <w:pStyle w:val="pkt"/>
        <w:spacing w:before="0" w:after="0" w:line="276" w:lineRule="auto"/>
        <w:ind w:left="284" w:hanging="284"/>
        <w:rPr>
          <w:rFonts w:asciiTheme="minorHAnsi" w:hAnsiTheme="minorHAnsi" w:cstheme="minorHAnsi"/>
          <w:sz w:val="22"/>
          <w:szCs w:val="22"/>
        </w:rPr>
      </w:pPr>
      <w:r w:rsidRPr="0052354A">
        <w:rPr>
          <w:rFonts w:asciiTheme="minorHAnsi" w:eastAsia="Times New Roman" w:hAnsiTheme="minorHAnsi" w:cstheme="minorHAnsi"/>
          <w:bCs/>
          <w:sz w:val="22"/>
          <w:szCs w:val="22"/>
        </w:rPr>
        <w:t>4.</w:t>
      </w:r>
      <w:r w:rsidRPr="0052354A">
        <w:rPr>
          <w:rFonts w:asciiTheme="minorHAnsi" w:eastAsia="Times New Roman" w:hAnsiTheme="minorHAnsi" w:cstheme="minorHAnsi"/>
          <w:bCs/>
          <w:sz w:val="22"/>
          <w:szCs w:val="22"/>
        </w:rPr>
        <w:tab/>
      </w:r>
      <w:r w:rsidRPr="0052354A">
        <w:rPr>
          <w:rFonts w:asciiTheme="minorHAnsi" w:hAnsiTheme="minorHAnsi" w:cstheme="minorHAnsi"/>
          <w:sz w:val="22"/>
          <w:szCs w:val="22"/>
        </w:rPr>
        <w:t>Zmiana umowy wymaga dla swej ważności, pod rygorem nieważności, zachowania formy pisemnej.</w:t>
      </w:r>
    </w:p>
    <w:p w:rsidR="00CD4C81" w:rsidRPr="0052354A" w:rsidRDefault="00CD4C81" w:rsidP="00A70908">
      <w:pPr>
        <w:pStyle w:val="pkt"/>
        <w:spacing w:before="0" w:after="0" w:line="276" w:lineRule="auto"/>
        <w:ind w:left="284" w:hanging="284"/>
        <w:rPr>
          <w:rFonts w:asciiTheme="minorHAnsi" w:hAnsiTheme="minorHAnsi" w:cstheme="minorHAnsi"/>
          <w:sz w:val="22"/>
          <w:szCs w:val="22"/>
        </w:rPr>
      </w:pPr>
    </w:p>
    <w:p w:rsidR="00B47AEE" w:rsidRPr="00CC4E77" w:rsidRDefault="00B47AEE" w:rsidP="00A70908">
      <w:pPr>
        <w:pStyle w:val="Akapitzlist"/>
        <w:pBdr>
          <w:bottom w:val="double" w:sz="4" w:space="1" w:color="auto"/>
        </w:pBdr>
        <w:shd w:val="clear" w:color="auto" w:fill="DEEAF6" w:themeFill="accent5" w:themeFillTint="33"/>
        <w:spacing w:after="0"/>
        <w:ind w:left="284" w:hanging="284"/>
        <w:jc w:val="both"/>
        <w:rPr>
          <w:rFonts w:cstheme="minorHAnsi"/>
          <w:b/>
        </w:rPr>
      </w:pPr>
      <w:r w:rsidRPr="00CC4E77">
        <w:rPr>
          <w:rFonts w:cstheme="minorHAnsi"/>
          <w:b/>
        </w:rPr>
        <w:t>XXI</w:t>
      </w:r>
      <w:r w:rsidR="00C709A4">
        <w:rPr>
          <w:rFonts w:cstheme="minorHAnsi"/>
          <w:b/>
        </w:rPr>
        <w:t>II</w:t>
      </w:r>
      <w:r w:rsidRPr="00CC4E77">
        <w:rPr>
          <w:rFonts w:cstheme="minorHAnsi"/>
          <w:b/>
        </w:rPr>
        <w:t>.</w:t>
      </w:r>
      <w:r w:rsidRPr="00CC4E77">
        <w:rPr>
          <w:rFonts w:cstheme="minorHAnsi"/>
          <w:b/>
        </w:rPr>
        <w:tab/>
        <w:t>POUCZENIE O ŚRODKACH OCHRONY PRAWNEJ PRZYSŁUGUJĄCYCH WYKONAWCY</w:t>
      </w:r>
    </w:p>
    <w:p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sz w:val="22"/>
          <w:szCs w:val="22"/>
        </w:rPr>
        <w:t>1.</w:t>
      </w:r>
      <w:r w:rsidRPr="00212383">
        <w:rPr>
          <w:rFonts w:asciiTheme="minorHAnsi" w:hAnsiTheme="minorHAnsi" w:cstheme="minorHAnsi"/>
          <w:sz w:val="22"/>
          <w:szCs w:val="22"/>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00064D72" w:rsidRPr="00212383">
        <w:rPr>
          <w:rFonts w:asciiTheme="minorHAnsi" w:hAnsiTheme="minorHAnsi" w:cstheme="minorHAnsi"/>
          <w:sz w:val="22"/>
          <w:szCs w:val="22"/>
        </w:rPr>
        <w:t>Pzp</w:t>
      </w:r>
      <w:proofErr w:type="spellEnd"/>
      <w:r w:rsidRPr="00212383">
        <w:rPr>
          <w:rFonts w:asciiTheme="minorHAnsi" w:hAnsiTheme="minorHAnsi" w:cstheme="minorHAnsi"/>
          <w:sz w:val="22"/>
          <w:szCs w:val="22"/>
        </w:rPr>
        <w:t xml:space="preserve">. </w:t>
      </w:r>
    </w:p>
    <w:p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sz w:val="22"/>
          <w:szCs w:val="22"/>
        </w:rPr>
        <w:t>2.</w:t>
      </w:r>
      <w:r w:rsidRPr="00212383">
        <w:rPr>
          <w:rFonts w:asciiTheme="minorHAnsi" w:hAnsiTheme="minorHAnsi" w:cstheme="minorHAnsi"/>
          <w:sz w:val="22"/>
          <w:szCs w:val="22"/>
        </w:rPr>
        <w:tab/>
        <w:t xml:space="preserve">Środki ochrony prawnej wobec ogłoszenia wszczynającego postępowanie o udzielenie zamówienia lub ogłoszenia o konkursie oraz dokumentów zamówienia przysługują również organizacjom wpisanym na listę, o której mowa w art. 469 </w:t>
      </w:r>
      <w:proofErr w:type="spellStart"/>
      <w:r w:rsidRPr="00212383">
        <w:rPr>
          <w:rFonts w:asciiTheme="minorHAnsi" w:hAnsiTheme="minorHAnsi" w:cstheme="minorHAnsi"/>
          <w:sz w:val="22"/>
          <w:szCs w:val="22"/>
        </w:rPr>
        <w:t>pkt</w:t>
      </w:r>
      <w:proofErr w:type="spellEnd"/>
      <w:r w:rsidRPr="00212383">
        <w:rPr>
          <w:rFonts w:asciiTheme="minorHAnsi" w:hAnsiTheme="minorHAnsi" w:cstheme="minorHAnsi"/>
          <w:sz w:val="22"/>
          <w:szCs w:val="22"/>
        </w:rPr>
        <w:t xml:space="preserve"> 15 </w:t>
      </w:r>
      <w:proofErr w:type="spellStart"/>
      <w:r w:rsidR="00064D72" w:rsidRPr="00212383">
        <w:rPr>
          <w:rFonts w:asciiTheme="minorHAnsi" w:hAnsiTheme="minorHAnsi" w:cstheme="minorHAnsi"/>
          <w:sz w:val="22"/>
          <w:szCs w:val="22"/>
        </w:rPr>
        <w:t>Pzp</w:t>
      </w:r>
      <w:proofErr w:type="spellEnd"/>
      <w:r w:rsidRPr="00212383">
        <w:rPr>
          <w:rFonts w:asciiTheme="minorHAnsi" w:hAnsiTheme="minorHAnsi" w:cstheme="minorHAnsi"/>
          <w:sz w:val="22"/>
          <w:szCs w:val="22"/>
        </w:rPr>
        <w:t xml:space="preserve"> oraz Rzecznikowi Małych i Średnich Przedsiębiorców.</w:t>
      </w:r>
    </w:p>
    <w:p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sz w:val="22"/>
          <w:szCs w:val="22"/>
        </w:rPr>
        <w:t>3.</w:t>
      </w:r>
      <w:r w:rsidRPr="00212383">
        <w:rPr>
          <w:rFonts w:asciiTheme="minorHAnsi" w:hAnsiTheme="minorHAnsi" w:cstheme="minorHAnsi"/>
          <w:sz w:val="22"/>
          <w:szCs w:val="22"/>
        </w:rPr>
        <w:tab/>
        <w:t>Odwołanie przysługuje na:</w:t>
      </w:r>
    </w:p>
    <w:p w:rsidR="00B47AEE" w:rsidRPr="00212383" w:rsidRDefault="00B47AEE" w:rsidP="00BD376F">
      <w:pPr>
        <w:suppressAutoHyphens/>
        <w:spacing w:after="0"/>
        <w:ind w:left="567" w:hanging="283"/>
        <w:jc w:val="both"/>
        <w:rPr>
          <w:rFonts w:cstheme="minorHAnsi"/>
        </w:rPr>
      </w:pPr>
      <w:r w:rsidRPr="00212383">
        <w:rPr>
          <w:rFonts w:cstheme="minorHAnsi"/>
        </w:rPr>
        <w:t>1)</w:t>
      </w:r>
      <w:r w:rsidRPr="00212383">
        <w:rPr>
          <w:rFonts w:cstheme="minorHAnsi"/>
        </w:rPr>
        <w:tab/>
        <w:t>niezgodną z przepisami ustawy czynność Zamawiającego, podjętą w postępowaniu</w:t>
      </w:r>
      <w:r w:rsidR="0052354A" w:rsidRPr="00212383">
        <w:rPr>
          <w:rFonts w:cstheme="minorHAnsi"/>
        </w:rPr>
        <w:t xml:space="preserve"> </w:t>
      </w:r>
      <w:r w:rsidRPr="00212383">
        <w:rPr>
          <w:rFonts w:cstheme="minorHAnsi"/>
        </w:rPr>
        <w:t>o udzielenie zamówienia, w tym na projektowane postanowienie umowy;</w:t>
      </w:r>
    </w:p>
    <w:p w:rsidR="00B47AEE" w:rsidRPr="00212383" w:rsidRDefault="00B47AEE" w:rsidP="00BD376F">
      <w:pPr>
        <w:suppressAutoHyphens/>
        <w:spacing w:after="0"/>
        <w:ind w:left="567" w:hanging="283"/>
        <w:jc w:val="both"/>
        <w:rPr>
          <w:rFonts w:cstheme="minorHAnsi"/>
        </w:rPr>
      </w:pPr>
      <w:r w:rsidRPr="00212383">
        <w:rPr>
          <w:rFonts w:cstheme="minorHAnsi"/>
        </w:rPr>
        <w:t>2)</w:t>
      </w:r>
      <w:r w:rsidRPr="00212383">
        <w:rPr>
          <w:rFonts w:cstheme="minorHAnsi"/>
        </w:rPr>
        <w:tab/>
        <w:t>zaniechanie czynności w postępowaniu o udzielenie zamówienia do której zamawiający</w:t>
      </w:r>
      <w:r w:rsidR="0052354A" w:rsidRPr="00212383">
        <w:rPr>
          <w:rFonts w:cstheme="minorHAnsi"/>
        </w:rPr>
        <w:t xml:space="preserve"> </w:t>
      </w:r>
      <w:r w:rsidRPr="00212383">
        <w:rPr>
          <w:rFonts w:cstheme="minorHAnsi"/>
        </w:rPr>
        <w:t>był obowiązany na podstawie ustawy</w:t>
      </w:r>
      <w:r w:rsidR="004E42F9" w:rsidRPr="00212383">
        <w:rPr>
          <w:rFonts w:cstheme="minorHAnsi"/>
        </w:rPr>
        <w:t>.</w:t>
      </w:r>
    </w:p>
    <w:p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bCs/>
          <w:sz w:val="22"/>
          <w:szCs w:val="22"/>
        </w:rPr>
        <w:t>4.</w:t>
      </w:r>
      <w:r w:rsidRPr="00212383">
        <w:rPr>
          <w:rFonts w:asciiTheme="minorHAnsi" w:hAnsiTheme="minorHAnsi" w:cstheme="minorHAnsi"/>
          <w:sz w:val="22"/>
          <w:szCs w:val="22"/>
        </w:rPr>
        <w:tab/>
      </w:r>
      <w:r w:rsidR="00C709A4" w:rsidRPr="00212383">
        <w:rPr>
          <w:rFonts w:asciiTheme="minorHAnsi" w:hAnsiTheme="minorHAnsi" w:cstheme="minorHAnsi"/>
          <w:sz w:val="22"/>
          <w:szCs w:val="22"/>
        </w:rPr>
        <w:t>O</w:t>
      </w:r>
      <w:r w:rsidRPr="00212383">
        <w:rPr>
          <w:rFonts w:asciiTheme="minorHAnsi" w:hAnsiTheme="minorHAnsi" w:cstheme="minorHAnsi"/>
          <w:sz w:val="22"/>
          <w:szCs w:val="22"/>
        </w:rPr>
        <w:t>dwołanie wnosi się do Prezesa Izby. Odwołujący przekazuje kopię odwołania zamawiającemu przed upływem terminu do wniesienia odwołania w taki sposób, aby mógł on zapoznać się z jego treścią przed upływem tego terminu.</w:t>
      </w:r>
    </w:p>
    <w:p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bCs/>
          <w:sz w:val="22"/>
          <w:szCs w:val="22"/>
        </w:rPr>
        <w:t>5.</w:t>
      </w:r>
      <w:r w:rsidRPr="00212383">
        <w:rPr>
          <w:rFonts w:asciiTheme="minorHAnsi" w:hAnsiTheme="minorHAnsi" w:cstheme="minorHAnsi"/>
          <w:sz w:val="22"/>
          <w:szCs w:val="22"/>
        </w:rPr>
        <w:tab/>
        <w:t>Odwołanie wobec treści ogłoszenia lub treści SWZ wnosi się w terminie 5 dni od dnia zamieszczenia ogłoszenia w Biuletynie Zamówień Publicznych lub treści SWZ na stronie internetowej.</w:t>
      </w:r>
    </w:p>
    <w:p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bCs/>
          <w:sz w:val="22"/>
          <w:szCs w:val="22"/>
        </w:rPr>
        <w:t>6.</w:t>
      </w:r>
      <w:r w:rsidRPr="00212383">
        <w:rPr>
          <w:rFonts w:asciiTheme="minorHAnsi" w:hAnsiTheme="minorHAnsi" w:cstheme="minorHAnsi"/>
          <w:sz w:val="22"/>
          <w:szCs w:val="22"/>
        </w:rPr>
        <w:tab/>
        <w:t>Odwołanie wnosi się w terminie:</w:t>
      </w:r>
    </w:p>
    <w:p w:rsidR="00B47AEE" w:rsidRPr="00212383" w:rsidRDefault="00B47AEE" w:rsidP="0052354A">
      <w:pPr>
        <w:suppressAutoHyphens/>
        <w:spacing w:after="0"/>
        <w:ind w:left="567" w:hanging="283"/>
        <w:jc w:val="both"/>
        <w:rPr>
          <w:rFonts w:cstheme="minorHAnsi"/>
        </w:rPr>
      </w:pPr>
      <w:r w:rsidRPr="00212383">
        <w:rPr>
          <w:rFonts w:cstheme="minorHAnsi"/>
        </w:rPr>
        <w:t>1)</w:t>
      </w:r>
      <w:r w:rsidRPr="00212383">
        <w:rPr>
          <w:rFonts w:cstheme="minorHAnsi"/>
        </w:rPr>
        <w:tab/>
        <w:t>5 dni od dnia przekazania informacji o czynności zamawiającego stanowiącej podstawę jego wniesienia, jeżeli informacja została przekazana przy użyciu środków komunikacji elektronicznej,</w:t>
      </w:r>
    </w:p>
    <w:p w:rsidR="00B47AEE" w:rsidRPr="00212383" w:rsidRDefault="00B47AEE" w:rsidP="0052354A">
      <w:pPr>
        <w:suppressAutoHyphens/>
        <w:spacing w:after="0"/>
        <w:ind w:left="567" w:hanging="283"/>
        <w:jc w:val="both"/>
        <w:rPr>
          <w:rFonts w:cstheme="minorHAnsi"/>
        </w:rPr>
      </w:pPr>
      <w:r w:rsidRPr="00212383">
        <w:rPr>
          <w:rFonts w:cstheme="minorHAnsi"/>
        </w:rPr>
        <w:t>2)</w:t>
      </w:r>
      <w:r w:rsidRPr="00212383">
        <w:rPr>
          <w:rFonts w:cstheme="minorHAnsi"/>
        </w:rPr>
        <w:tab/>
        <w:t xml:space="preserve">10 dni od dnia przekazania informacji o czynności zamawiającego stanowiącej podstawę jego wniesienia, jeżeli informacja została przekazana w sposób inny niż określony w </w:t>
      </w:r>
      <w:proofErr w:type="spellStart"/>
      <w:r w:rsidRPr="00212383">
        <w:rPr>
          <w:rFonts w:cstheme="minorHAnsi"/>
        </w:rPr>
        <w:t>pkt</w:t>
      </w:r>
      <w:proofErr w:type="spellEnd"/>
      <w:r w:rsidRPr="00212383">
        <w:rPr>
          <w:rFonts w:cstheme="minorHAnsi"/>
        </w:rPr>
        <w:t xml:space="preserve"> 1).</w:t>
      </w:r>
    </w:p>
    <w:p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bCs/>
          <w:sz w:val="22"/>
          <w:szCs w:val="22"/>
        </w:rPr>
        <w:lastRenderedPageBreak/>
        <w:t>7.</w:t>
      </w:r>
      <w:r w:rsidRPr="00212383">
        <w:rPr>
          <w:rFonts w:asciiTheme="minorHAnsi" w:hAnsiTheme="minorHAnsi" w:cstheme="minorHAnsi"/>
          <w:bCs/>
          <w:sz w:val="22"/>
          <w:szCs w:val="22"/>
        </w:rPr>
        <w:tab/>
      </w:r>
      <w:r w:rsidRPr="00212383">
        <w:rPr>
          <w:rFonts w:asciiTheme="minorHAnsi" w:hAnsiTheme="minorHAnsi" w:cstheme="minorHAnsi"/>
          <w:sz w:val="22"/>
          <w:szCs w:val="22"/>
        </w:rPr>
        <w:t xml:space="preserve">Odwołanie w przypadkach innych niż określone w </w:t>
      </w:r>
      <w:proofErr w:type="spellStart"/>
      <w:r w:rsidRPr="00212383">
        <w:rPr>
          <w:rFonts w:asciiTheme="minorHAnsi" w:hAnsiTheme="minorHAnsi" w:cstheme="minorHAnsi"/>
          <w:sz w:val="22"/>
          <w:szCs w:val="22"/>
        </w:rPr>
        <w:t>pkt</w:t>
      </w:r>
      <w:proofErr w:type="spellEnd"/>
      <w:r w:rsidRPr="00212383">
        <w:rPr>
          <w:rFonts w:asciiTheme="minorHAnsi" w:hAnsiTheme="minorHAnsi" w:cstheme="minorHAnsi"/>
          <w:sz w:val="22"/>
          <w:szCs w:val="22"/>
        </w:rPr>
        <w:t xml:space="preserve"> 5 i 6 wnosi się w terminie 5 dni od dnia, w</w:t>
      </w:r>
      <w:r w:rsidR="00A70908" w:rsidRPr="00212383">
        <w:rPr>
          <w:rFonts w:asciiTheme="minorHAnsi" w:hAnsiTheme="minorHAnsi" w:cstheme="minorHAnsi"/>
          <w:sz w:val="22"/>
          <w:szCs w:val="22"/>
        </w:rPr>
        <w:t> </w:t>
      </w:r>
      <w:r w:rsidRPr="00212383">
        <w:rPr>
          <w:rFonts w:asciiTheme="minorHAnsi" w:hAnsiTheme="minorHAnsi" w:cstheme="minorHAnsi"/>
          <w:sz w:val="22"/>
          <w:szCs w:val="22"/>
        </w:rPr>
        <w:t>którym powzięto lub przy zachowaniu należytej staranności można było powziąć wiadomość o</w:t>
      </w:r>
      <w:r w:rsidR="00A70908" w:rsidRPr="00212383">
        <w:rPr>
          <w:rFonts w:asciiTheme="minorHAnsi" w:hAnsiTheme="minorHAnsi" w:cstheme="minorHAnsi"/>
          <w:sz w:val="22"/>
          <w:szCs w:val="22"/>
        </w:rPr>
        <w:t> </w:t>
      </w:r>
      <w:r w:rsidRPr="00212383">
        <w:rPr>
          <w:rFonts w:asciiTheme="minorHAnsi" w:hAnsiTheme="minorHAnsi" w:cstheme="minorHAnsi"/>
          <w:sz w:val="22"/>
          <w:szCs w:val="22"/>
        </w:rPr>
        <w:t>okolicznościach stanowiących podstawę jego wniesienia</w:t>
      </w:r>
    </w:p>
    <w:p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hAnsiTheme="minorHAnsi" w:cstheme="minorHAnsi"/>
          <w:bCs/>
          <w:sz w:val="22"/>
          <w:szCs w:val="22"/>
        </w:rPr>
        <w:t>8.</w:t>
      </w:r>
      <w:r w:rsidRPr="00212383">
        <w:rPr>
          <w:rFonts w:asciiTheme="minorHAnsi" w:hAnsiTheme="minorHAnsi" w:cstheme="minorHAnsi"/>
          <w:sz w:val="22"/>
          <w:szCs w:val="22"/>
        </w:rPr>
        <w:tab/>
        <w:t xml:space="preserve">Na orzeczenie Izby oraz postanowienie Prezesa Izby, o którym mowa w art. 519 ust. 1 ustawy </w:t>
      </w:r>
      <w:proofErr w:type="spellStart"/>
      <w:r w:rsidR="00064D72" w:rsidRPr="00212383">
        <w:rPr>
          <w:rFonts w:asciiTheme="minorHAnsi" w:hAnsiTheme="minorHAnsi" w:cstheme="minorHAnsi"/>
          <w:sz w:val="22"/>
          <w:szCs w:val="22"/>
        </w:rPr>
        <w:t>Pzp</w:t>
      </w:r>
      <w:proofErr w:type="spellEnd"/>
      <w:r w:rsidRPr="00212383">
        <w:rPr>
          <w:rFonts w:asciiTheme="minorHAnsi" w:hAnsiTheme="minorHAnsi" w:cstheme="minorHAnsi"/>
          <w:sz w:val="22"/>
          <w:szCs w:val="22"/>
        </w:rPr>
        <w:t>, stronom oraz uczestnikom postępowania odwoławczego przysługuje skarga do sądu.</w:t>
      </w:r>
    </w:p>
    <w:p w:rsidR="00B47AEE" w:rsidRPr="00212383" w:rsidRDefault="00B47AEE" w:rsidP="00A70908">
      <w:pPr>
        <w:pStyle w:val="pkt"/>
        <w:spacing w:before="0" w:after="0" w:line="276" w:lineRule="auto"/>
        <w:ind w:left="284" w:hanging="284"/>
        <w:rPr>
          <w:rFonts w:asciiTheme="minorHAnsi" w:hAnsiTheme="minorHAnsi" w:cstheme="minorHAnsi"/>
          <w:sz w:val="22"/>
          <w:szCs w:val="22"/>
        </w:rPr>
      </w:pPr>
      <w:r w:rsidRPr="00212383">
        <w:rPr>
          <w:rFonts w:asciiTheme="minorHAnsi" w:eastAsia="Times New Roman" w:hAnsiTheme="minorHAnsi" w:cstheme="minorHAnsi"/>
          <w:sz w:val="22"/>
          <w:szCs w:val="22"/>
        </w:rPr>
        <w:t>9.</w:t>
      </w:r>
      <w:r w:rsidRPr="00212383">
        <w:rPr>
          <w:rFonts w:asciiTheme="minorHAnsi" w:eastAsia="Times New Roman" w:hAnsiTheme="minorHAnsi" w:cstheme="minorHAnsi"/>
          <w:sz w:val="22"/>
          <w:szCs w:val="22"/>
        </w:rPr>
        <w:tab/>
      </w:r>
      <w:r w:rsidRPr="00212383">
        <w:rPr>
          <w:rFonts w:asciiTheme="minorHAnsi" w:hAnsiTheme="minorHAnsi" w:cstheme="minorHAnsi"/>
          <w:sz w:val="22"/>
          <w:szCs w:val="22"/>
        </w:rPr>
        <w:t>W postępowaniu toczącym się wskutek wniesienia skargi stosuje się odpowiednio przepisy ustawy z dnia 17.11.1964 r. - Kodeks postępowania cywilnego o apelacji, jeżeli przepisy niniejszego rozdziału nie stanowią inaczej.</w:t>
      </w:r>
    </w:p>
    <w:p w:rsidR="00B47AEE" w:rsidRPr="00212383" w:rsidRDefault="00B47AEE" w:rsidP="004D3A8C">
      <w:pPr>
        <w:pStyle w:val="pkt"/>
        <w:spacing w:before="0" w:after="0" w:line="276" w:lineRule="auto"/>
        <w:ind w:left="284" w:hanging="426"/>
        <w:rPr>
          <w:rFonts w:asciiTheme="minorHAnsi" w:hAnsiTheme="minorHAnsi" w:cstheme="minorHAnsi"/>
          <w:sz w:val="22"/>
          <w:szCs w:val="22"/>
        </w:rPr>
      </w:pPr>
      <w:r w:rsidRPr="00212383">
        <w:rPr>
          <w:rFonts w:asciiTheme="minorHAnsi" w:eastAsia="Times New Roman" w:hAnsiTheme="minorHAnsi" w:cstheme="minorHAnsi"/>
          <w:sz w:val="22"/>
          <w:szCs w:val="22"/>
        </w:rPr>
        <w:t>10.</w:t>
      </w:r>
      <w:r w:rsidRPr="00212383">
        <w:rPr>
          <w:rFonts w:asciiTheme="minorHAnsi" w:eastAsia="Times New Roman" w:hAnsiTheme="minorHAnsi" w:cstheme="minorHAnsi"/>
          <w:sz w:val="22"/>
          <w:szCs w:val="22"/>
        </w:rPr>
        <w:tab/>
      </w:r>
      <w:r w:rsidRPr="00212383">
        <w:rPr>
          <w:rFonts w:asciiTheme="minorHAnsi" w:hAnsiTheme="minorHAnsi" w:cstheme="minorHAnsi"/>
          <w:sz w:val="22"/>
          <w:szCs w:val="22"/>
        </w:rPr>
        <w:t>Skargę wnosi się do Sądu Okręgowego w Warszawie - sądu zamówień publicznych, zwanego dalej "sądem zamówień publicznych".</w:t>
      </w:r>
    </w:p>
    <w:p w:rsidR="00B47AEE" w:rsidRPr="00CC4E77" w:rsidRDefault="00B47AEE" w:rsidP="004D3A8C">
      <w:pPr>
        <w:pStyle w:val="pkt"/>
        <w:spacing w:before="0" w:after="0" w:line="276" w:lineRule="auto"/>
        <w:ind w:left="284" w:hanging="426"/>
        <w:rPr>
          <w:rFonts w:asciiTheme="minorHAnsi" w:hAnsiTheme="minorHAnsi" w:cstheme="minorHAnsi"/>
          <w:sz w:val="22"/>
          <w:szCs w:val="22"/>
        </w:rPr>
      </w:pPr>
      <w:r w:rsidRPr="00212383">
        <w:rPr>
          <w:rFonts w:asciiTheme="minorHAnsi" w:eastAsia="Times New Roman" w:hAnsiTheme="minorHAnsi" w:cstheme="minorHAnsi"/>
          <w:sz w:val="22"/>
          <w:szCs w:val="22"/>
        </w:rPr>
        <w:t>11.</w:t>
      </w:r>
      <w:r w:rsidRPr="00212383">
        <w:rPr>
          <w:rFonts w:asciiTheme="minorHAnsi" w:eastAsia="Times New Roman" w:hAnsiTheme="minorHAnsi" w:cstheme="minorHAnsi"/>
          <w:sz w:val="22"/>
          <w:szCs w:val="22"/>
        </w:rPr>
        <w:tab/>
      </w:r>
      <w:r w:rsidRPr="00212383">
        <w:rPr>
          <w:rFonts w:asciiTheme="minorHAnsi" w:hAnsiTheme="minorHAnsi" w:cstheme="minorHAnsi"/>
          <w:sz w:val="22"/>
          <w:szCs w:val="22"/>
        </w:rPr>
        <w:t>Skargę</w:t>
      </w:r>
      <w:r w:rsidRPr="00CC4E77">
        <w:rPr>
          <w:rFonts w:asciiTheme="minorHAnsi" w:hAnsiTheme="minorHAnsi" w:cstheme="minorHAnsi"/>
          <w:sz w:val="22"/>
          <w:szCs w:val="22"/>
        </w:rPr>
        <w:t xml:space="preserve"> wnosi się za pośrednictwem Prezesa Izby, w terminie 14 dni od dnia doręczenia orzeczenia Izby lub postanowienia Prezesa Izby, o którym mowa w art. 519 ust. 1 ustawy </w:t>
      </w:r>
      <w:proofErr w:type="spellStart"/>
      <w:r w:rsidR="00064D72">
        <w:rPr>
          <w:rFonts w:asciiTheme="minorHAnsi" w:hAnsiTheme="minorHAnsi" w:cstheme="minorHAnsi"/>
          <w:sz w:val="22"/>
          <w:szCs w:val="22"/>
        </w:rPr>
        <w:t>Pzp</w:t>
      </w:r>
      <w:proofErr w:type="spellEnd"/>
      <w:r w:rsidRPr="00CC4E77">
        <w:rPr>
          <w:rFonts w:asciiTheme="minorHAnsi" w:hAnsiTheme="minorHAnsi" w:cstheme="minorHAnsi"/>
          <w:sz w:val="22"/>
          <w:szCs w:val="22"/>
        </w:rPr>
        <w:t>, przesyłając jednocześnie jej odpis przeciwnikowi skargi. Złożenie skargi w placówce pocztowej operatora wyznaczonego w rozumieniu ustawy z dnia 23.11.2012 r. - Prawo pocztowe jest równoznaczne</w:t>
      </w:r>
      <w:r w:rsidR="004D3A8C">
        <w:rPr>
          <w:rFonts w:asciiTheme="minorHAnsi" w:hAnsiTheme="minorHAnsi" w:cstheme="minorHAnsi"/>
          <w:sz w:val="22"/>
          <w:szCs w:val="22"/>
        </w:rPr>
        <w:t xml:space="preserve"> </w:t>
      </w:r>
      <w:r w:rsidRPr="00CC4E77">
        <w:rPr>
          <w:rFonts w:asciiTheme="minorHAnsi" w:hAnsiTheme="minorHAnsi" w:cstheme="minorHAnsi"/>
          <w:sz w:val="22"/>
          <w:szCs w:val="22"/>
        </w:rPr>
        <w:t>z jej wniesieniem.</w:t>
      </w:r>
    </w:p>
    <w:p w:rsidR="00B47AEE" w:rsidRDefault="00B47AEE" w:rsidP="004D3A8C">
      <w:pPr>
        <w:pStyle w:val="pkt"/>
        <w:spacing w:before="0" w:after="0" w:line="276" w:lineRule="auto"/>
        <w:ind w:left="284" w:hanging="426"/>
        <w:rPr>
          <w:rFonts w:asciiTheme="minorHAnsi" w:hAnsiTheme="minorHAnsi" w:cstheme="minorHAnsi"/>
          <w:sz w:val="22"/>
          <w:szCs w:val="22"/>
        </w:rPr>
      </w:pPr>
      <w:r w:rsidRPr="00212383">
        <w:rPr>
          <w:rFonts w:asciiTheme="minorHAnsi" w:eastAsia="Times New Roman" w:hAnsiTheme="minorHAnsi" w:cstheme="minorHAnsi"/>
          <w:sz w:val="22"/>
          <w:szCs w:val="22"/>
        </w:rPr>
        <w:t>12.</w:t>
      </w:r>
      <w:r w:rsidRPr="00CC4E77">
        <w:rPr>
          <w:rFonts w:asciiTheme="minorHAnsi" w:eastAsia="Times New Roman" w:hAnsiTheme="minorHAnsi" w:cstheme="minorHAnsi"/>
          <w:b/>
          <w:sz w:val="22"/>
          <w:szCs w:val="22"/>
        </w:rPr>
        <w:tab/>
      </w:r>
      <w:r w:rsidRPr="00CC4E77">
        <w:rPr>
          <w:rFonts w:asciiTheme="minorHAnsi" w:hAnsiTheme="minorHAnsi" w:cstheme="minorHAnsi"/>
          <w:sz w:val="22"/>
          <w:szCs w:val="22"/>
        </w:rPr>
        <w:t>Prezes Izby przekazuje skargę wraz z aktami postępowania odwoławczego do sądu zamówień publicznych w terminie 7 dni od dnia jej otrzymania.</w:t>
      </w:r>
    </w:p>
    <w:p w:rsidR="00BF501C" w:rsidRDefault="00BF501C" w:rsidP="00A70908">
      <w:pPr>
        <w:pStyle w:val="pkt"/>
        <w:spacing w:before="0" w:after="0" w:line="276" w:lineRule="auto"/>
        <w:ind w:left="284" w:hanging="284"/>
        <w:rPr>
          <w:rFonts w:asciiTheme="minorHAnsi" w:hAnsiTheme="minorHAnsi" w:cstheme="minorHAnsi"/>
          <w:sz w:val="22"/>
          <w:szCs w:val="22"/>
        </w:rPr>
      </w:pPr>
    </w:p>
    <w:p w:rsidR="00BF501C" w:rsidRDefault="00BF501C" w:rsidP="00BF501C">
      <w:pPr>
        <w:suppressAutoHyphens/>
        <w:spacing w:after="0" w:line="240" w:lineRule="auto"/>
        <w:ind w:left="284" w:hanging="284"/>
        <w:rPr>
          <w:rFonts w:cstheme="minorHAnsi"/>
        </w:rPr>
      </w:pPr>
    </w:p>
    <w:p w:rsidR="00BF501C" w:rsidRPr="003C1B3A" w:rsidRDefault="00BF501C" w:rsidP="00BF501C">
      <w:pPr>
        <w:pStyle w:val="Akapitzlist"/>
        <w:pBdr>
          <w:bottom w:val="double" w:sz="4" w:space="1" w:color="auto"/>
        </w:pBdr>
        <w:shd w:val="clear" w:color="auto" w:fill="DEEAF6" w:themeFill="accent5" w:themeFillTint="33"/>
        <w:spacing w:after="0"/>
        <w:ind w:left="284" w:hanging="284"/>
        <w:jc w:val="both"/>
        <w:rPr>
          <w:rFonts w:cstheme="minorHAnsi"/>
          <w:b/>
        </w:rPr>
      </w:pPr>
      <w:r>
        <w:rPr>
          <w:rFonts w:cstheme="minorHAnsi"/>
          <w:b/>
        </w:rPr>
        <w:t>XXV.</w:t>
      </w:r>
      <w:r>
        <w:rPr>
          <w:rFonts w:cstheme="minorHAnsi"/>
          <w:b/>
        </w:rPr>
        <w:tab/>
        <w:t>INNE INFORMACJE</w:t>
      </w:r>
    </w:p>
    <w:p w:rsidR="00BF501C" w:rsidRDefault="00BF501C" w:rsidP="00A70908">
      <w:pPr>
        <w:pStyle w:val="pkt"/>
        <w:spacing w:before="0" w:after="0" w:line="276" w:lineRule="auto"/>
        <w:ind w:left="284" w:hanging="284"/>
        <w:rPr>
          <w:rFonts w:asciiTheme="minorHAnsi" w:hAnsiTheme="minorHAnsi" w:cstheme="minorHAnsi"/>
          <w:sz w:val="22"/>
          <w:szCs w:val="22"/>
        </w:rPr>
      </w:pPr>
    </w:p>
    <w:p w:rsidR="00056217" w:rsidRDefault="00056217" w:rsidP="00056217">
      <w:pPr>
        <w:jc w:val="both"/>
      </w:pPr>
      <w:r>
        <w:t xml:space="preserve">Zamawiający  informuje o możliwości zgłoszenia Instytucji Zarządzającej, m.in. za pomocą anonimowego formularza kontaktowego, dostępnego na stronie internetowej Programu, pod adresem: </w:t>
      </w:r>
      <w:hyperlink r:id="rId18" w:tgtFrame="_blank" w:history="1">
        <w:r w:rsidRPr="005F3E13">
          <w:rPr>
            <w:rStyle w:val="Hipercze"/>
            <w:rFonts w:cs="Segoe UI"/>
            <w:shd w:val="clear" w:color="auto" w:fill="FFFFFF"/>
          </w:rPr>
          <w:t>https://funduszeuedolnoslaskie.pl/strona/6300-zglos-naduzycie</w:t>
        </w:r>
      </w:hyperlink>
      <w:r w:rsidRPr="005F3E13">
        <w:t xml:space="preserve"> infor</w:t>
      </w:r>
      <w:r>
        <w:t>macji o możliwości wystąpienia nadużycia finansowego, w tym konfliktu interesów lub korupcji w trakcie realizacji Projektu pn. „ Praktyka czyni mistrza – praktyczne formy edukacji uczniów technikum Powiatu Lubańskiego” realizowanego w</w:t>
      </w:r>
      <w:r w:rsidR="005F3E13">
        <w:t> </w:t>
      </w:r>
      <w:r>
        <w:t>ramach Programu Funduszu Europejskiego dla Dolnego Śląska 2021-2027 Priorytet nr 8 Fundusze Europejskie dla edukacji na Dolnym Śląsku Działanie nr 8.3 Dostęp do edukacji – ZIT.</w:t>
      </w:r>
    </w:p>
    <w:tbl>
      <w:tblPr>
        <w:tblStyle w:val="Tabela-Siatka"/>
        <w:tblW w:w="1589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781"/>
        <w:gridCol w:w="6114"/>
      </w:tblGrid>
      <w:tr w:rsidR="006822B6" w:rsidRPr="00CC4E77" w:rsidTr="006822B6">
        <w:trPr>
          <w:trHeight w:val="543"/>
        </w:trPr>
        <w:tc>
          <w:tcPr>
            <w:tcW w:w="9781" w:type="dxa"/>
          </w:tcPr>
          <w:p w:rsidR="006822B6" w:rsidRDefault="006822B6" w:rsidP="007775B8">
            <w:pPr>
              <w:suppressAutoHyphens/>
              <w:spacing w:after="0" w:line="240" w:lineRule="auto"/>
              <w:ind w:left="284" w:hanging="284"/>
              <w:rPr>
                <w:rFonts w:cstheme="minorHAnsi"/>
              </w:rPr>
            </w:pPr>
          </w:p>
          <w:p w:rsidR="006822B6" w:rsidRPr="003C1B3A" w:rsidRDefault="006822B6" w:rsidP="007775B8">
            <w:pPr>
              <w:pStyle w:val="Akapitzlist"/>
              <w:pBdr>
                <w:bottom w:val="double" w:sz="4" w:space="1" w:color="auto"/>
              </w:pBdr>
              <w:shd w:val="clear" w:color="auto" w:fill="DEEAF6" w:themeFill="accent5" w:themeFillTint="33"/>
              <w:spacing w:after="0"/>
              <w:ind w:left="284" w:hanging="284"/>
              <w:jc w:val="both"/>
              <w:rPr>
                <w:rFonts w:cstheme="minorHAnsi"/>
                <w:b/>
              </w:rPr>
            </w:pPr>
            <w:r w:rsidRPr="003C1B3A">
              <w:rPr>
                <w:rFonts w:cstheme="minorHAnsi"/>
                <w:b/>
              </w:rPr>
              <w:t>XXV</w:t>
            </w:r>
            <w:r>
              <w:rPr>
                <w:rFonts w:cstheme="minorHAnsi"/>
                <w:b/>
              </w:rPr>
              <w:t>I</w:t>
            </w:r>
            <w:r w:rsidRPr="003C1B3A">
              <w:rPr>
                <w:rFonts w:cstheme="minorHAnsi"/>
                <w:b/>
              </w:rPr>
              <w:t>.</w:t>
            </w:r>
            <w:r w:rsidRPr="003C1B3A">
              <w:rPr>
                <w:rFonts w:cstheme="minorHAnsi"/>
                <w:b/>
              </w:rPr>
              <w:tab/>
              <w:t>WYKAZ ZAŁĄCZNIKÓW DO SWZ</w:t>
            </w:r>
          </w:p>
          <w:p w:rsidR="00981C0A" w:rsidRDefault="00981C0A" w:rsidP="00981C0A">
            <w:pPr>
              <w:suppressAutoHyphens/>
              <w:spacing w:after="0" w:line="240" w:lineRule="auto"/>
              <w:rPr>
                <w:rFonts w:cstheme="minorHAnsi"/>
              </w:rPr>
            </w:pPr>
          </w:p>
          <w:p w:rsidR="00981C0A" w:rsidRPr="0063645F" w:rsidRDefault="00981C0A" w:rsidP="00981C0A">
            <w:pPr>
              <w:spacing w:before="120" w:after="120"/>
              <w:jc w:val="both"/>
            </w:pPr>
            <w:r w:rsidRPr="0063645F">
              <w:t xml:space="preserve">Załącznik nr 1 </w:t>
            </w:r>
            <w:r>
              <w:t>do SWZ –</w:t>
            </w:r>
            <w:r w:rsidRPr="0063645F">
              <w:t xml:space="preserve"> Formularz oferty</w:t>
            </w:r>
          </w:p>
          <w:p w:rsidR="00981C0A" w:rsidRDefault="00981C0A" w:rsidP="00981C0A">
            <w:pPr>
              <w:spacing w:before="120" w:after="120"/>
              <w:ind w:left="1560" w:hanging="1560"/>
            </w:pPr>
            <w:r w:rsidRPr="0063645F">
              <w:t xml:space="preserve">Załącznik nr 2 </w:t>
            </w:r>
            <w:r>
              <w:t>do SWZ –</w:t>
            </w:r>
            <w:r w:rsidRPr="0063645F">
              <w:t xml:space="preserve"> Oświadczenia o spełnieniu warunków udziału w postępowaniu oraz </w:t>
            </w:r>
            <w:r>
              <w:br/>
              <w:t xml:space="preserve">            </w:t>
            </w:r>
            <w:r w:rsidRPr="0063645F">
              <w:t>o braku podstaw do wykluczenia</w:t>
            </w:r>
          </w:p>
          <w:p w:rsidR="00981C0A" w:rsidRPr="00814A0A" w:rsidRDefault="00981C0A" w:rsidP="00981C0A">
            <w:pPr>
              <w:spacing w:before="120" w:after="120"/>
              <w:ind w:left="2410" w:hanging="2410"/>
            </w:pPr>
            <w:bookmarkStart w:id="8" w:name="_Hlk89373081"/>
            <w:r w:rsidRPr="00DC4EDC">
              <w:rPr>
                <w:iCs/>
                <w:color w:val="000000"/>
              </w:rPr>
              <w:t>Załącznik nr </w:t>
            </w:r>
            <w:r>
              <w:rPr>
                <w:iCs/>
              </w:rPr>
              <w:t xml:space="preserve"> 3 do SWZ – </w:t>
            </w:r>
            <w:r>
              <w:t xml:space="preserve">Oświadczenie wykonawców wspólnie ubiegających się o udzielenie zamówienia </w:t>
            </w:r>
            <w:r w:rsidRPr="00DC4EDC">
              <w:rPr>
                <w:iCs/>
                <w:color w:val="000000"/>
              </w:rPr>
              <w:t xml:space="preserve"> </w:t>
            </w:r>
          </w:p>
          <w:bookmarkEnd w:id="8"/>
          <w:p w:rsidR="00981C0A" w:rsidRDefault="00981C0A" w:rsidP="00981C0A">
            <w:pPr>
              <w:spacing w:before="120" w:after="120"/>
            </w:pPr>
            <w:r w:rsidRPr="00DC4EDC">
              <w:rPr>
                <w:iCs/>
                <w:color w:val="000000"/>
              </w:rPr>
              <w:t>Załącznik nr </w:t>
            </w:r>
            <w:r>
              <w:rPr>
                <w:iCs/>
                <w:color w:val="000000"/>
              </w:rPr>
              <w:t xml:space="preserve">4 do SWZ – </w:t>
            </w:r>
            <w:r>
              <w:t>Zobowiązanie do udostępnienia zasobów</w:t>
            </w:r>
          </w:p>
          <w:p w:rsidR="00981C0A" w:rsidRDefault="00981C0A" w:rsidP="00981C0A">
            <w:pPr>
              <w:spacing w:before="120" w:after="120"/>
            </w:pPr>
            <w:r w:rsidRPr="000909F0">
              <w:t xml:space="preserve">Załącznik nr </w:t>
            </w:r>
            <w:r w:rsidR="006861FD">
              <w:t>5</w:t>
            </w:r>
            <w:r>
              <w:t xml:space="preserve"> </w:t>
            </w:r>
            <w:r w:rsidRPr="000909F0">
              <w:t xml:space="preserve">do SWZ </w:t>
            </w:r>
            <w:r>
              <w:t>– Opis Przedmiotu Zamówienia</w:t>
            </w:r>
          </w:p>
          <w:p w:rsidR="006822B6" w:rsidRDefault="00981C0A" w:rsidP="007775B8">
            <w:pPr>
              <w:suppressAutoHyphens/>
              <w:spacing w:after="0" w:line="240" w:lineRule="auto"/>
              <w:ind w:left="284" w:hanging="284"/>
              <w:rPr>
                <w:rFonts w:cstheme="minorHAnsi"/>
              </w:rPr>
            </w:pPr>
            <w:r>
              <w:rPr>
                <w:rFonts w:cstheme="minorHAnsi"/>
              </w:rPr>
              <w:t xml:space="preserve">Załącznik nr </w:t>
            </w:r>
            <w:r w:rsidR="006861FD">
              <w:rPr>
                <w:rFonts w:cstheme="minorHAnsi"/>
              </w:rPr>
              <w:t>6</w:t>
            </w:r>
            <w:r>
              <w:rPr>
                <w:rFonts w:cstheme="minorHAnsi"/>
              </w:rPr>
              <w:t xml:space="preserve"> do SWZ</w:t>
            </w:r>
            <w:r w:rsidR="001D7E69">
              <w:rPr>
                <w:rFonts w:cstheme="minorHAnsi"/>
              </w:rPr>
              <w:t xml:space="preserve"> </w:t>
            </w:r>
            <w:r>
              <w:rPr>
                <w:rFonts w:cstheme="minorHAnsi"/>
              </w:rPr>
              <w:t>-  Projektowane postanowienia umowy</w:t>
            </w:r>
            <w:r w:rsidR="00D21214">
              <w:rPr>
                <w:rFonts w:cstheme="minorHAnsi"/>
              </w:rPr>
              <w:t>.</w:t>
            </w:r>
          </w:p>
          <w:p w:rsidR="006822B6" w:rsidRPr="00CC4E77" w:rsidRDefault="006822B6" w:rsidP="00D21214">
            <w:pPr>
              <w:suppressAutoHyphens/>
              <w:spacing w:after="0" w:line="240" w:lineRule="auto"/>
              <w:rPr>
                <w:rFonts w:cstheme="minorHAnsi"/>
              </w:rPr>
            </w:pPr>
          </w:p>
        </w:tc>
        <w:tc>
          <w:tcPr>
            <w:tcW w:w="6114" w:type="dxa"/>
          </w:tcPr>
          <w:p w:rsidR="006822B6" w:rsidRPr="00CC4E77" w:rsidRDefault="006822B6" w:rsidP="007775B8">
            <w:pPr>
              <w:suppressAutoHyphens/>
              <w:spacing w:after="0" w:line="240" w:lineRule="auto"/>
              <w:ind w:left="284" w:hanging="284"/>
              <w:rPr>
                <w:rFonts w:cstheme="minorHAnsi"/>
              </w:rPr>
            </w:pPr>
          </w:p>
        </w:tc>
      </w:tr>
    </w:tbl>
    <w:p w:rsidR="006822B6" w:rsidRDefault="006822B6" w:rsidP="00056217">
      <w:pPr>
        <w:jc w:val="both"/>
      </w:pPr>
    </w:p>
    <w:p w:rsidR="006822B6" w:rsidRDefault="006822B6" w:rsidP="00056217">
      <w:pPr>
        <w:jc w:val="both"/>
      </w:pPr>
    </w:p>
    <w:p w:rsidR="006822B6" w:rsidRDefault="006822B6" w:rsidP="00056217">
      <w:pPr>
        <w:jc w:val="both"/>
      </w:pPr>
    </w:p>
    <w:p w:rsidR="006822B6" w:rsidRDefault="006822B6" w:rsidP="00056217">
      <w:pPr>
        <w:jc w:val="both"/>
      </w:pPr>
    </w:p>
    <w:p w:rsidR="006822B6" w:rsidRDefault="006822B6" w:rsidP="00056217">
      <w:pPr>
        <w:jc w:val="both"/>
      </w:pPr>
    </w:p>
    <w:p w:rsidR="006822B6" w:rsidRDefault="006822B6" w:rsidP="00056217">
      <w:pPr>
        <w:jc w:val="both"/>
      </w:pPr>
    </w:p>
    <w:p w:rsidR="006822B6" w:rsidRDefault="006822B6" w:rsidP="00056217">
      <w:pPr>
        <w:jc w:val="both"/>
      </w:pPr>
    </w:p>
    <w:p w:rsidR="006822B6" w:rsidRDefault="006822B6" w:rsidP="00056217">
      <w:pPr>
        <w:jc w:val="both"/>
      </w:pPr>
    </w:p>
    <w:p w:rsidR="006822B6" w:rsidRDefault="006822B6" w:rsidP="00056217">
      <w:pPr>
        <w:jc w:val="both"/>
      </w:pPr>
    </w:p>
    <w:p w:rsidR="00B47AEE" w:rsidRPr="00CC4E77" w:rsidRDefault="00B47AEE" w:rsidP="00AD4BD6">
      <w:pPr>
        <w:spacing w:after="0"/>
        <w:jc w:val="right"/>
        <w:rPr>
          <w:rFonts w:cstheme="minorHAnsi"/>
        </w:rPr>
      </w:pPr>
    </w:p>
    <w:sectPr w:rsidR="00B47AEE" w:rsidRPr="00CC4E77" w:rsidSect="00DD71E7">
      <w:headerReference w:type="default" r:id="rId19"/>
      <w:footerReference w:type="default" r:id="rId20"/>
      <w:headerReference w:type="first" r:id="rId21"/>
      <w:pgSz w:w="11906" w:h="16838"/>
      <w:pgMar w:top="1417" w:right="1133" w:bottom="1417"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69F3" w:rsidRDefault="00B769F3">
      <w:pPr>
        <w:spacing w:after="0" w:line="240" w:lineRule="auto"/>
      </w:pPr>
      <w:r>
        <w:separator/>
      </w:r>
    </w:p>
  </w:endnote>
  <w:endnote w:type="continuationSeparator" w:id="1">
    <w:p w:rsidR="00B769F3" w:rsidRDefault="00B769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StarSymbol">
    <w:altName w:val="Arial Unicode MS"/>
    <w:charset w:val="02"/>
    <w:family w:val="auto"/>
    <w:pitch w:val="default"/>
    <w:sig w:usb0="00000000" w:usb1="00000000" w:usb2="00000000" w:usb3="00000000" w:csb0="00000000" w:csb1="00000000"/>
  </w:font>
  <w:font w:name="CIDFont+F2">
    <w:altName w:val="MS Mincho"/>
    <w:panose1 w:val="00000000000000000000"/>
    <w:charset w:val="80"/>
    <w:family w:val="auto"/>
    <w:notTrueType/>
    <w:pitch w:val="default"/>
    <w:sig w:usb0="00000000" w:usb1="08070000" w:usb2="00000010" w:usb3="00000000" w:csb0="00020000"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79235"/>
      <w:docPartObj>
        <w:docPartGallery w:val="Page Numbers (Bottom of Page)"/>
        <w:docPartUnique/>
      </w:docPartObj>
    </w:sdtPr>
    <w:sdtContent>
      <w:p w:rsidR="00FF1630" w:rsidRDefault="00FF1630">
        <w:pPr>
          <w:pStyle w:val="Stopka"/>
          <w:jc w:val="right"/>
        </w:pPr>
      </w:p>
      <w:p w:rsidR="00FF1630" w:rsidRDefault="003213E9">
        <w:pPr>
          <w:pStyle w:val="Stopka"/>
          <w:jc w:val="right"/>
        </w:pPr>
        <w:r>
          <w:fldChar w:fldCharType="begin"/>
        </w:r>
        <w:r w:rsidR="00073F39">
          <w:instrText xml:space="preserve"> PAGE   \* MERGEFORMAT </w:instrText>
        </w:r>
        <w:r>
          <w:fldChar w:fldCharType="separate"/>
        </w:r>
        <w:r w:rsidR="00C47DE8">
          <w:rPr>
            <w:noProof/>
          </w:rPr>
          <w:t>16</w:t>
        </w:r>
        <w:r>
          <w:rPr>
            <w:noProof/>
          </w:rPr>
          <w:fldChar w:fldCharType="end"/>
        </w:r>
      </w:p>
    </w:sdtContent>
  </w:sdt>
  <w:p w:rsidR="00FF1630" w:rsidRDefault="00FF163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69F3" w:rsidRDefault="00B769F3">
      <w:pPr>
        <w:spacing w:after="0" w:line="240" w:lineRule="auto"/>
      </w:pPr>
      <w:r>
        <w:separator/>
      </w:r>
    </w:p>
  </w:footnote>
  <w:footnote w:type="continuationSeparator" w:id="1">
    <w:p w:rsidR="00B769F3" w:rsidRDefault="00B769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630" w:rsidRDefault="00FF1630">
    <w:pPr>
      <w:pStyle w:val="Nagwek"/>
    </w:pPr>
    <w:r w:rsidRPr="00E17800">
      <w:rPr>
        <w:noProof/>
        <w:lang w:eastAsia="pl-PL"/>
      </w:rPr>
      <w:drawing>
        <wp:inline distT="0" distB="0" distL="0" distR="0">
          <wp:extent cx="5747385" cy="601980"/>
          <wp:effectExtent l="0" t="0" r="5715" b="7620"/>
          <wp:docPr id="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47385" cy="601980"/>
                  </a:xfrm>
                  <a:prstGeom prst="rect">
                    <a:avLst/>
                  </a:prstGeom>
                  <a:noFill/>
                  <a:ln>
                    <a:noFill/>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630" w:rsidRPr="00E17800" w:rsidRDefault="00FF1630" w:rsidP="00E17800">
    <w:pPr>
      <w:pStyle w:val="Nagwek"/>
    </w:pPr>
    <w:r w:rsidRPr="00E17800">
      <w:rPr>
        <w:noProof/>
        <w:lang w:eastAsia="pl-PL"/>
      </w:rPr>
      <w:drawing>
        <wp:inline distT="0" distB="0" distL="0" distR="0">
          <wp:extent cx="5747385" cy="601980"/>
          <wp:effectExtent l="0" t="0" r="5715" b="7620"/>
          <wp:docPr id="748269680"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47385" cy="6019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F590F"/>
    <w:multiLevelType w:val="hybridMultilevel"/>
    <w:tmpl w:val="212A8C74"/>
    <w:lvl w:ilvl="0" w:tplc="04150011">
      <w:start w:val="1"/>
      <w:numFmt w:val="decimal"/>
      <w:pStyle w:val="Listapunktowana3"/>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nsid w:val="0C652443"/>
    <w:multiLevelType w:val="multilevel"/>
    <w:tmpl w:val="8BF24AD2"/>
    <w:styleLink w:val="WWNum16"/>
    <w:lvl w:ilvl="0">
      <w:numFmt w:val="bullet"/>
      <w:lvlText w:val="•"/>
      <w:lvlJc w:val="left"/>
      <w:pPr>
        <w:ind w:left="998" w:hanging="360"/>
      </w:pPr>
      <w:rPr>
        <w:rFonts w:ascii="Calibri" w:eastAsia="Calibri" w:hAnsi="Calibri" w:cs="Calibri"/>
        <w:b w:val="0"/>
        <w:i w:val="0"/>
        <w:dstrike/>
        <w:color w:val="000000"/>
        <w:position w:val="0"/>
        <w:sz w:val="28"/>
        <w:szCs w:val="28"/>
        <w:vertAlign w:val="baseline"/>
      </w:rPr>
    </w:lvl>
    <w:lvl w:ilvl="1">
      <w:numFmt w:val="bullet"/>
      <w:lvlText w:val="o"/>
      <w:lvlJc w:val="left"/>
      <w:pPr>
        <w:ind w:left="1440" w:hanging="360"/>
      </w:pPr>
      <w:rPr>
        <w:rFonts w:ascii="Calibri" w:eastAsia="Calibri" w:hAnsi="Calibri" w:cs="Calibri"/>
        <w:b w:val="0"/>
        <w:i w:val="0"/>
        <w:dstrike/>
        <w:color w:val="000000"/>
        <w:position w:val="0"/>
        <w:sz w:val="28"/>
        <w:szCs w:val="28"/>
        <w:vertAlign w:val="baseline"/>
      </w:rPr>
    </w:lvl>
    <w:lvl w:ilvl="2">
      <w:numFmt w:val="bullet"/>
      <w:lvlText w:val="▪"/>
      <w:lvlJc w:val="left"/>
      <w:pPr>
        <w:ind w:left="2160" w:hanging="360"/>
      </w:pPr>
      <w:rPr>
        <w:rFonts w:ascii="Calibri" w:eastAsia="Calibri" w:hAnsi="Calibri" w:cs="Calibri"/>
        <w:b w:val="0"/>
        <w:i w:val="0"/>
        <w:dstrike/>
        <w:color w:val="000000"/>
        <w:position w:val="0"/>
        <w:sz w:val="28"/>
        <w:szCs w:val="28"/>
        <w:vertAlign w:val="baseline"/>
      </w:rPr>
    </w:lvl>
    <w:lvl w:ilvl="3">
      <w:numFmt w:val="bullet"/>
      <w:lvlText w:val="•"/>
      <w:lvlJc w:val="left"/>
      <w:pPr>
        <w:ind w:left="2880" w:hanging="360"/>
      </w:pPr>
      <w:rPr>
        <w:rFonts w:ascii="Calibri" w:eastAsia="Calibri" w:hAnsi="Calibri" w:cs="Calibri"/>
        <w:b w:val="0"/>
        <w:i w:val="0"/>
        <w:dstrike/>
        <w:color w:val="000000"/>
        <w:position w:val="0"/>
        <w:sz w:val="28"/>
        <w:szCs w:val="28"/>
        <w:vertAlign w:val="baseline"/>
      </w:rPr>
    </w:lvl>
    <w:lvl w:ilvl="4">
      <w:numFmt w:val="bullet"/>
      <w:lvlText w:val="o"/>
      <w:lvlJc w:val="left"/>
      <w:pPr>
        <w:ind w:left="3600" w:hanging="360"/>
      </w:pPr>
      <w:rPr>
        <w:rFonts w:ascii="Calibri" w:eastAsia="Calibri" w:hAnsi="Calibri" w:cs="Calibri"/>
        <w:b w:val="0"/>
        <w:i w:val="0"/>
        <w:dstrike/>
        <w:color w:val="000000"/>
        <w:position w:val="0"/>
        <w:sz w:val="28"/>
        <w:szCs w:val="28"/>
        <w:vertAlign w:val="baseline"/>
      </w:rPr>
    </w:lvl>
    <w:lvl w:ilvl="5">
      <w:numFmt w:val="bullet"/>
      <w:lvlText w:val="▪"/>
      <w:lvlJc w:val="left"/>
      <w:pPr>
        <w:ind w:left="4320" w:hanging="360"/>
      </w:pPr>
      <w:rPr>
        <w:rFonts w:ascii="Calibri" w:eastAsia="Calibri" w:hAnsi="Calibri" w:cs="Calibri"/>
        <w:b w:val="0"/>
        <w:i w:val="0"/>
        <w:dstrike/>
        <w:color w:val="000000"/>
        <w:position w:val="0"/>
        <w:sz w:val="28"/>
        <w:szCs w:val="28"/>
        <w:vertAlign w:val="baseline"/>
      </w:rPr>
    </w:lvl>
    <w:lvl w:ilvl="6">
      <w:numFmt w:val="bullet"/>
      <w:lvlText w:val="•"/>
      <w:lvlJc w:val="left"/>
      <w:pPr>
        <w:ind w:left="5040" w:hanging="360"/>
      </w:pPr>
      <w:rPr>
        <w:rFonts w:ascii="Calibri" w:eastAsia="Calibri" w:hAnsi="Calibri" w:cs="Calibri"/>
        <w:b w:val="0"/>
        <w:i w:val="0"/>
        <w:dstrike/>
        <w:color w:val="000000"/>
        <w:position w:val="0"/>
        <w:sz w:val="28"/>
        <w:szCs w:val="28"/>
        <w:vertAlign w:val="baseline"/>
      </w:rPr>
    </w:lvl>
    <w:lvl w:ilvl="7">
      <w:numFmt w:val="bullet"/>
      <w:lvlText w:val="o"/>
      <w:lvlJc w:val="left"/>
      <w:pPr>
        <w:ind w:left="5760" w:hanging="360"/>
      </w:pPr>
      <w:rPr>
        <w:rFonts w:ascii="Calibri" w:eastAsia="Calibri" w:hAnsi="Calibri" w:cs="Calibri"/>
        <w:b w:val="0"/>
        <w:i w:val="0"/>
        <w:dstrike/>
        <w:color w:val="000000"/>
        <w:position w:val="0"/>
        <w:sz w:val="28"/>
        <w:szCs w:val="28"/>
        <w:vertAlign w:val="baseline"/>
      </w:rPr>
    </w:lvl>
    <w:lvl w:ilvl="8">
      <w:numFmt w:val="bullet"/>
      <w:lvlText w:val="▪"/>
      <w:lvlJc w:val="left"/>
      <w:pPr>
        <w:ind w:left="6480" w:hanging="360"/>
      </w:pPr>
      <w:rPr>
        <w:rFonts w:ascii="Calibri" w:eastAsia="Calibri" w:hAnsi="Calibri" w:cs="Calibri"/>
        <w:b w:val="0"/>
        <w:i w:val="0"/>
        <w:dstrike/>
        <w:color w:val="000000"/>
        <w:position w:val="0"/>
        <w:sz w:val="28"/>
        <w:szCs w:val="28"/>
        <w:vertAlign w:val="baseline"/>
      </w:rPr>
    </w:lvl>
  </w:abstractNum>
  <w:abstractNum w:abstractNumId="2">
    <w:nsid w:val="115F23E1"/>
    <w:multiLevelType w:val="hybridMultilevel"/>
    <w:tmpl w:val="27EE267E"/>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3CC3CAC"/>
    <w:multiLevelType w:val="hybridMultilevel"/>
    <w:tmpl w:val="B73048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C715B1E"/>
    <w:multiLevelType w:val="hybridMultilevel"/>
    <w:tmpl w:val="D0DAF5A6"/>
    <w:lvl w:ilvl="0" w:tplc="7DF00708">
      <w:start w:val="1"/>
      <w:numFmt w:val="decimal"/>
      <w:lvlText w:val="%1."/>
      <w:lvlJc w:val="left"/>
      <w:pPr>
        <w:ind w:left="788"/>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1" w:tplc="3FE2491A">
      <w:start w:val="1"/>
      <w:numFmt w:val="lowerLetter"/>
      <w:lvlText w:val="%2"/>
      <w:lvlJc w:val="left"/>
      <w:pPr>
        <w:ind w:left="1224"/>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2" w:tplc="C9204740">
      <w:start w:val="1"/>
      <w:numFmt w:val="lowerRoman"/>
      <w:lvlText w:val="%3"/>
      <w:lvlJc w:val="left"/>
      <w:pPr>
        <w:ind w:left="1944"/>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3" w:tplc="CF544330">
      <w:start w:val="1"/>
      <w:numFmt w:val="decimal"/>
      <w:lvlText w:val="%4"/>
      <w:lvlJc w:val="left"/>
      <w:pPr>
        <w:ind w:left="2664"/>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4" w:tplc="DC5C3CBA">
      <w:start w:val="1"/>
      <w:numFmt w:val="lowerLetter"/>
      <w:lvlText w:val="%5"/>
      <w:lvlJc w:val="left"/>
      <w:pPr>
        <w:ind w:left="3384"/>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5" w:tplc="0ADE51C4">
      <w:start w:val="1"/>
      <w:numFmt w:val="lowerRoman"/>
      <w:lvlText w:val="%6"/>
      <w:lvlJc w:val="left"/>
      <w:pPr>
        <w:ind w:left="4104"/>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6" w:tplc="3B9AF9D6">
      <w:start w:val="1"/>
      <w:numFmt w:val="decimal"/>
      <w:lvlText w:val="%7"/>
      <w:lvlJc w:val="left"/>
      <w:pPr>
        <w:ind w:left="4824"/>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7" w:tplc="52E0B2BE">
      <w:start w:val="1"/>
      <w:numFmt w:val="lowerLetter"/>
      <w:lvlText w:val="%8"/>
      <w:lvlJc w:val="left"/>
      <w:pPr>
        <w:ind w:left="5544"/>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8" w:tplc="9A623FC8">
      <w:start w:val="1"/>
      <w:numFmt w:val="lowerRoman"/>
      <w:lvlText w:val="%9"/>
      <w:lvlJc w:val="left"/>
      <w:pPr>
        <w:ind w:left="6264"/>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abstractNum>
  <w:abstractNum w:abstractNumId="5">
    <w:nsid w:val="1CBC1ED1"/>
    <w:multiLevelType w:val="hybridMultilevel"/>
    <w:tmpl w:val="114E259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2E44180"/>
    <w:multiLevelType w:val="multilevel"/>
    <w:tmpl w:val="FFFFFFFF"/>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
    <w:nsid w:val="25D51BA8"/>
    <w:multiLevelType w:val="multilevel"/>
    <w:tmpl w:val="E282496C"/>
    <w:lvl w:ilvl="0">
      <w:start w:val="1"/>
      <w:numFmt w:val="decimal"/>
      <w:lvlText w:val="%1."/>
      <w:lvlJc w:val="left"/>
      <w:pPr>
        <w:ind w:left="360" w:hanging="360"/>
      </w:pPr>
      <w:rPr>
        <w:rFonts w:hint="default"/>
        <w:b w:val="0"/>
        <w:i w:val="0"/>
        <w:color w:val="auto"/>
      </w:rPr>
    </w:lvl>
    <w:lvl w:ilvl="1">
      <w:start w:val="1"/>
      <w:numFmt w:val="decimal"/>
      <w:lvlText w:val="%1.%2."/>
      <w:lvlJc w:val="left"/>
      <w:pPr>
        <w:ind w:left="792" w:hanging="432"/>
      </w:pPr>
      <w:rPr>
        <w:rFonts w:hint="default"/>
        <w:b w:val="0"/>
        <w:i w:val="0"/>
        <w:color w:val="auto"/>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76D40DF"/>
    <w:multiLevelType w:val="hybridMultilevel"/>
    <w:tmpl w:val="7818D270"/>
    <w:lvl w:ilvl="0" w:tplc="9C2A5F5C">
      <w:start w:val="1"/>
      <w:numFmt w:val="lowerLetter"/>
      <w:lvlText w:val="%1)"/>
      <w:lvlJc w:val="left"/>
      <w:pPr>
        <w:ind w:left="720" w:hanging="360"/>
      </w:pPr>
      <w:rPr>
        <w:rFonts w:asciiTheme="minorHAnsi" w:eastAsia="Calibri"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A430A01"/>
    <w:multiLevelType w:val="hybridMultilevel"/>
    <w:tmpl w:val="01C2AD2E"/>
    <w:lvl w:ilvl="0" w:tplc="7AA81D70">
      <w:start w:val="1"/>
      <w:numFmt w:val="upperRoman"/>
      <w:pStyle w:val="Listapunktowana"/>
      <w:lvlText w:val="%1."/>
      <w:lvlJc w:val="left"/>
      <w:pPr>
        <w:ind w:left="1080" w:hanging="720"/>
      </w:pPr>
      <w:rPr>
        <w:rFonts w:hint="default"/>
      </w:rPr>
    </w:lvl>
    <w:lvl w:ilvl="1" w:tplc="BADCFF58">
      <w:start w:val="1"/>
      <w:numFmt w:val="decimal"/>
      <w:lvlText w:val="%2."/>
      <w:lvlJc w:val="left"/>
      <w:pPr>
        <w:ind w:left="1440" w:hanging="360"/>
      </w:pPr>
      <w:rPr>
        <w:rFonts w:hint="default"/>
      </w:rPr>
    </w:lvl>
    <w:lvl w:ilvl="2" w:tplc="845ACEE0">
      <w:start w:val="1"/>
      <w:numFmt w:val="decimal"/>
      <w:lvlText w:val="%3)"/>
      <w:lvlJc w:val="left"/>
      <w:pPr>
        <w:ind w:left="2340" w:hanging="360"/>
      </w:pPr>
      <w:rPr>
        <w:rFonts w:hint="default"/>
      </w:rPr>
    </w:lvl>
    <w:lvl w:ilvl="3" w:tplc="10F83C60" w:tentative="1">
      <w:start w:val="1"/>
      <w:numFmt w:val="decimal"/>
      <w:lvlText w:val="%4."/>
      <w:lvlJc w:val="left"/>
      <w:pPr>
        <w:ind w:left="2880" w:hanging="360"/>
      </w:pPr>
    </w:lvl>
    <w:lvl w:ilvl="4" w:tplc="B772211C" w:tentative="1">
      <w:start w:val="1"/>
      <w:numFmt w:val="lowerLetter"/>
      <w:lvlText w:val="%5."/>
      <w:lvlJc w:val="left"/>
      <w:pPr>
        <w:ind w:left="3600" w:hanging="360"/>
      </w:pPr>
    </w:lvl>
    <w:lvl w:ilvl="5" w:tplc="A5F678C2" w:tentative="1">
      <w:start w:val="1"/>
      <w:numFmt w:val="lowerRoman"/>
      <w:lvlText w:val="%6."/>
      <w:lvlJc w:val="right"/>
      <w:pPr>
        <w:ind w:left="4320" w:hanging="180"/>
      </w:pPr>
    </w:lvl>
    <w:lvl w:ilvl="6" w:tplc="4A7E234C" w:tentative="1">
      <w:start w:val="1"/>
      <w:numFmt w:val="decimal"/>
      <w:lvlText w:val="%7."/>
      <w:lvlJc w:val="left"/>
      <w:pPr>
        <w:ind w:left="5040" w:hanging="360"/>
      </w:pPr>
    </w:lvl>
    <w:lvl w:ilvl="7" w:tplc="894A4100" w:tentative="1">
      <w:start w:val="1"/>
      <w:numFmt w:val="lowerLetter"/>
      <w:lvlText w:val="%8."/>
      <w:lvlJc w:val="left"/>
      <w:pPr>
        <w:ind w:left="5760" w:hanging="360"/>
      </w:pPr>
    </w:lvl>
    <w:lvl w:ilvl="8" w:tplc="2182FF94" w:tentative="1">
      <w:start w:val="1"/>
      <w:numFmt w:val="lowerRoman"/>
      <w:lvlText w:val="%9."/>
      <w:lvlJc w:val="right"/>
      <w:pPr>
        <w:ind w:left="6480" w:hanging="180"/>
      </w:pPr>
    </w:lvl>
  </w:abstractNum>
  <w:abstractNum w:abstractNumId="10">
    <w:nsid w:val="2BFB001C"/>
    <w:multiLevelType w:val="multilevel"/>
    <w:tmpl w:val="8D686042"/>
    <w:lvl w:ilvl="0">
      <w:start w:val="1"/>
      <w:numFmt w:val="decimal"/>
      <w:lvlText w:val="%1)"/>
      <w:lvlJc w:val="left"/>
      <w:pPr>
        <w:ind w:left="878" w:hanging="452"/>
      </w:pPr>
      <w:rPr>
        <w:rFonts w:asciiTheme="minorHAnsi" w:eastAsia="Calibri" w:hAnsiTheme="minorHAnsi" w:cstheme="minorHAnsi"/>
        <w:b w:val="0"/>
        <w:color w:val="000000"/>
        <w:sz w:val="22"/>
        <w:szCs w:val="22"/>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11">
    <w:nsid w:val="35732959"/>
    <w:multiLevelType w:val="hybridMultilevel"/>
    <w:tmpl w:val="CB7010D4"/>
    <w:lvl w:ilvl="0" w:tplc="4304662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nsid w:val="380A1B17"/>
    <w:multiLevelType w:val="multilevel"/>
    <w:tmpl w:val="0C2AEA30"/>
    <w:styleLink w:val="WWNum14"/>
    <w:lvl w:ilvl="0">
      <w:numFmt w:val="bullet"/>
      <w:lvlText w:val="•"/>
      <w:lvlJc w:val="left"/>
      <w:pPr>
        <w:ind w:left="998" w:hanging="360"/>
      </w:pPr>
      <w:rPr>
        <w:rFonts w:ascii="Calibri" w:eastAsia="Calibri" w:hAnsi="Calibri" w:cs="Calibri"/>
        <w:b w:val="0"/>
        <w:i w:val="0"/>
        <w:dstrike/>
        <w:color w:val="000000"/>
        <w:position w:val="0"/>
        <w:sz w:val="28"/>
        <w:szCs w:val="28"/>
        <w:vertAlign w:val="baseline"/>
      </w:rPr>
    </w:lvl>
    <w:lvl w:ilvl="1">
      <w:numFmt w:val="bullet"/>
      <w:lvlText w:val="o"/>
      <w:lvlJc w:val="left"/>
      <w:pPr>
        <w:ind w:left="1440" w:hanging="360"/>
      </w:pPr>
      <w:rPr>
        <w:rFonts w:ascii="Calibri" w:eastAsia="Calibri" w:hAnsi="Calibri" w:cs="Calibri"/>
        <w:b w:val="0"/>
        <w:i w:val="0"/>
        <w:dstrike/>
        <w:color w:val="000000"/>
        <w:position w:val="0"/>
        <w:sz w:val="28"/>
        <w:szCs w:val="28"/>
        <w:vertAlign w:val="baseline"/>
      </w:rPr>
    </w:lvl>
    <w:lvl w:ilvl="2">
      <w:numFmt w:val="bullet"/>
      <w:lvlText w:val="▪"/>
      <w:lvlJc w:val="left"/>
      <w:pPr>
        <w:ind w:left="2160" w:hanging="360"/>
      </w:pPr>
      <w:rPr>
        <w:rFonts w:ascii="Calibri" w:eastAsia="Calibri" w:hAnsi="Calibri" w:cs="Calibri"/>
        <w:b w:val="0"/>
        <w:i w:val="0"/>
        <w:dstrike/>
        <w:color w:val="000000"/>
        <w:position w:val="0"/>
        <w:sz w:val="28"/>
        <w:szCs w:val="28"/>
        <w:vertAlign w:val="baseline"/>
      </w:rPr>
    </w:lvl>
    <w:lvl w:ilvl="3">
      <w:numFmt w:val="bullet"/>
      <w:lvlText w:val="•"/>
      <w:lvlJc w:val="left"/>
      <w:pPr>
        <w:ind w:left="2880" w:hanging="360"/>
      </w:pPr>
      <w:rPr>
        <w:rFonts w:ascii="Calibri" w:eastAsia="Calibri" w:hAnsi="Calibri" w:cs="Calibri"/>
        <w:b w:val="0"/>
        <w:i w:val="0"/>
        <w:dstrike/>
        <w:color w:val="000000"/>
        <w:position w:val="0"/>
        <w:sz w:val="28"/>
        <w:szCs w:val="28"/>
        <w:vertAlign w:val="baseline"/>
      </w:rPr>
    </w:lvl>
    <w:lvl w:ilvl="4">
      <w:numFmt w:val="bullet"/>
      <w:lvlText w:val="o"/>
      <w:lvlJc w:val="left"/>
      <w:pPr>
        <w:ind w:left="3600" w:hanging="360"/>
      </w:pPr>
      <w:rPr>
        <w:rFonts w:ascii="Calibri" w:eastAsia="Calibri" w:hAnsi="Calibri" w:cs="Calibri"/>
        <w:b w:val="0"/>
        <w:i w:val="0"/>
        <w:dstrike/>
        <w:color w:val="000000"/>
        <w:position w:val="0"/>
        <w:sz w:val="28"/>
        <w:szCs w:val="28"/>
        <w:vertAlign w:val="baseline"/>
      </w:rPr>
    </w:lvl>
    <w:lvl w:ilvl="5">
      <w:numFmt w:val="bullet"/>
      <w:lvlText w:val="▪"/>
      <w:lvlJc w:val="left"/>
      <w:pPr>
        <w:ind w:left="4320" w:hanging="360"/>
      </w:pPr>
      <w:rPr>
        <w:rFonts w:ascii="Calibri" w:eastAsia="Calibri" w:hAnsi="Calibri" w:cs="Calibri"/>
        <w:b w:val="0"/>
        <w:i w:val="0"/>
        <w:dstrike/>
        <w:color w:val="000000"/>
        <w:position w:val="0"/>
        <w:sz w:val="28"/>
        <w:szCs w:val="28"/>
        <w:vertAlign w:val="baseline"/>
      </w:rPr>
    </w:lvl>
    <w:lvl w:ilvl="6">
      <w:numFmt w:val="bullet"/>
      <w:lvlText w:val="•"/>
      <w:lvlJc w:val="left"/>
      <w:pPr>
        <w:ind w:left="5040" w:hanging="360"/>
      </w:pPr>
      <w:rPr>
        <w:rFonts w:ascii="Calibri" w:eastAsia="Calibri" w:hAnsi="Calibri" w:cs="Calibri"/>
        <w:b w:val="0"/>
        <w:i w:val="0"/>
        <w:dstrike/>
        <w:color w:val="000000"/>
        <w:position w:val="0"/>
        <w:sz w:val="28"/>
        <w:szCs w:val="28"/>
        <w:vertAlign w:val="baseline"/>
      </w:rPr>
    </w:lvl>
    <w:lvl w:ilvl="7">
      <w:numFmt w:val="bullet"/>
      <w:lvlText w:val="o"/>
      <w:lvlJc w:val="left"/>
      <w:pPr>
        <w:ind w:left="5760" w:hanging="360"/>
      </w:pPr>
      <w:rPr>
        <w:rFonts w:ascii="Calibri" w:eastAsia="Calibri" w:hAnsi="Calibri" w:cs="Calibri"/>
        <w:b w:val="0"/>
        <w:i w:val="0"/>
        <w:dstrike/>
        <w:color w:val="000000"/>
        <w:position w:val="0"/>
        <w:sz w:val="28"/>
        <w:szCs w:val="28"/>
        <w:vertAlign w:val="baseline"/>
      </w:rPr>
    </w:lvl>
    <w:lvl w:ilvl="8">
      <w:numFmt w:val="bullet"/>
      <w:lvlText w:val="▪"/>
      <w:lvlJc w:val="left"/>
      <w:pPr>
        <w:ind w:left="6480" w:hanging="360"/>
      </w:pPr>
      <w:rPr>
        <w:rFonts w:ascii="Calibri" w:eastAsia="Calibri" w:hAnsi="Calibri" w:cs="Calibri"/>
        <w:b w:val="0"/>
        <w:i w:val="0"/>
        <w:dstrike/>
        <w:color w:val="000000"/>
        <w:position w:val="0"/>
        <w:sz w:val="28"/>
        <w:szCs w:val="28"/>
        <w:vertAlign w:val="baseline"/>
      </w:rPr>
    </w:lvl>
  </w:abstractNum>
  <w:abstractNum w:abstractNumId="13">
    <w:nsid w:val="386B2D4C"/>
    <w:multiLevelType w:val="multilevel"/>
    <w:tmpl w:val="4508B606"/>
    <w:lvl w:ilvl="0">
      <w:start w:val="1"/>
      <w:numFmt w:val="decimal"/>
      <w:lvlText w:val="%1."/>
      <w:lvlJc w:val="left"/>
      <w:pPr>
        <w:ind w:left="360" w:hanging="360"/>
      </w:pPr>
      <w:rPr>
        <w:b w:val="0"/>
      </w:rPr>
    </w:lvl>
    <w:lvl w:ilvl="1">
      <w:start w:val="1"/>
      <w:numFmt w:val="decimal"/>
      <w:lvlText w:val="%2)"/>
      <w:lvlJc w:val="left"/>
      <w:pPr>
        <w:ind w:left="792" w:hanging="432"/>
      </w:pPr>
      <w:rPr>
        <w:rFonts w:ascii="Calibri" w:eastAsiaTheme="minorHAnsi" w:hAnsi="Calibri" w:cstheme="minorBid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D9541DA"/>
    <w:multiLevelType w:val="multilevel"/>
    <w:tmpl w:val="F83491EE"/>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nsid w:val="4026369A"/>
    <w:multiLevelType w:val="multilevel"/>
    <w:tmpl w:val="722A3A9A"/>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635" w:hanging="360"/>
      </w:pPr>
      <w:rPr>
        <w:b w:val="0"/>
        <w:bCs/>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16">
    <w:nsid w:val="42713452"/>
    <w:multiLevelType w:val="singleLevel"/>
    <w:tmpl w:val="FFFFFFFF"/>
    <w:name w:val="Tiret 1"/>
    <w:lvl w:ilvl="0">
      <w:start w:val="1"/>
      <w:numFmt w:val="bullet"/>
      <w:lvlRestart w:val="0"/>
      <w:pStyle w:val="Tiret1"/>
      <w:lvlText w:val="–"/>
      <w:lvlJc w:val="left"/>
      <w:pPr>
        <w:tabs>
          <w:tab w:val="num" w:pos="1417"/>
        </w:tabs>
        <w:ind w:left="1417" w:hanging="567"/>
      </w:pPr>
    </w:lvl>
  </w:abstractNum>
  <w:abstractNum w:abstractNumId="17">
    <w:nsid w:val="44CC7D7A"/>
    <w:multiLevelType w:val="multilevel"/>
    <w:tmpl w:val="EA64891A"/>
    <w:lvl w:ilvl="0">
      <w:start w:val="1"/>
      <w:numFmt w:val="decimal"/>
      <w:lvlText w:val="%1."/>
      <w:lvlJc w:val="left"/>
      <w:pPr>
        <w:ind w:left="1146" w:hanging="360"/>
      </w:pPr>
      <w:rPr>
        <w:rFonts w:asciiTheme="minorHAnsi" w:eastAsia="Arial" w:hAnsiTheme="minorHAnsi" w:cs="Arial" w:hint="default"/>
        <w:b w:val="0"/>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18">
    <w:nsid w:val="44DB3669"/>
    <w:multiLevelType w:val="hybridMultilevel"/>
    <w:tmpl w:val="FFFFFFFF"/>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nsid w:val="45C9722B"/>
    <w:multiLevelType w:val="hybridMultilevel"/>
    <w:tmpl w:val="E8B6447A"/>
    <w:lvl w:ilvl="0" w:tplc="49909690">
      <w:start w:val="1"/>
      <w:numFmt w:val="decimal"/>
      <w:lvlText w:val="%1."/>
      <w:lvlJc w:val="left"/>
      <w:pPr>
        <w:ind w:left="284"/>
      </w:pPr>
      <w:rPr>
        <w:rFonts w:asciiTheme="minorHAnsi" w:eastAsia="Arial" w:hAnsiTheme="minorHAnsi" w:cs="Arial" w:hint="default"/>
        <w:b w:val="0"/>
        <w:bCs/>
        <w:i w:val="0"/>
        <w:strike w:val="0"/>
        <w:dstrike w:val="0"/>
        <w:color w:val="000000"/>
        <w:sz w:val="22"/>
        <w:szCs w:val="22"/>
        <w:u w:val="none" w:color="000000"/>
        <w:bdr w:val="none" w:sz="0" w:space="0" w:color="auto"/>
        <w:shd w:val="clear" w:color="auto" w:fill="auto"/>
        <w:vertAlign w:val="baseline"/>
      </w:rPr>
    </w:lvl>
    <w:lvl w:ilvl="1" w:tplc="9544FACC">
      <w:start w:val="1"/>
      <w:numFmt w:val="decimal"/>
      <w:lvlText w:val="%2)"/>
      <w:lvlJc w:val="left"/>
      <w:pPr>
        <w:ind w:left="1015"/>
      </w:pPr>
      <w:rPr>
        <w:rFonts w:asciiTheme="minorHAnsi" w:eastAsia="Arial" w:hAnsiTheme="minorHAnsi" w:cs="Arial" w:hint="default"/>
        <w:b w:val="0"/>
        <w:bCs/>
        <w:i w:val="0"/>
        <w:strike w:val="0"/>
        <w:dstrike w:val="0"/>
        <w:color w:val="000000"/>
        <w:sz w:val="21"/>
        <w:szCs w:val="21"/>
        <w:u w:val="none" w:color="000000"/>
        <w:bdr w:val="none" w:sz="0" w:space="0" w:color="auto"/>
        <w:shd w:val="clear" w:color="auto" w:fill="auto"/>
        <w:vertAlign w:val="baseline"/>
      </w:rPr>
    </w:lvl>
    <w:lvl w:ilvl="2" w:tplc="2CEE355C">
      <w:start w:val="1"/>
      <w:numFmt w:val="lowerLetter"/>
      <w:lvlText w:val="%3)"/>
      <w:lvlJc w:val="left"/>
      <w:pPr>
        <w:ind w:left="1369"/>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3" w:tplc="85D829E6">
      <w:start w:val="1"/>
      <w:numFmt w:val="bullet"/>
      <w:lvlText w:val="•"/>
      <w:lvlJc w:val="left"/>
      <w:pPr>
        <w:ind w:left="2149"/>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B4BC3CA0">
      <w:start w:val="1"/>
      <w:numFmt w:val="bullet"/>
      <w:lvlText w:val="o"/>
      <w:lvlJc w:val="left"/>
      <w:pPr>
        <w:ind w:left="2586"/>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4BC2A166">
      <w:start w:val="1"/>
      <w:numFmt w:val="bullet"/>
      <w:lvlText w:val="▪"/>
      <w:lvlJc w:val="left"/>
      <w:pPr>
        <w:ind w:left="3306"/>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4AC2851C">
      <w:start w:val="1"/>
      <w:numFmt w:val="bullet"/>
      <w:lvlText w:val="•"/>
      <w:lvlJc w:val="left"/>
      <w:pPr>
        <w:ind w:left="4026"/>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EFECB75C">
      <w:start w:val="1"/>
      <w:numFmt w:val="bullet"/>
      <w:lvlText w:val="o"/>
      <w:lvlJc w:val="left"/>
      <w:pPr>
        <w:ind w:left="4746"/>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F46EB8CA">
      <w:start w:val="1"/>
      <w:numFmt w:val="bullet"/>
      <w:lvlText w:val="▪"/>
      <w:lvlJc w:val="left"/>
      <w:pPr>
        <w:ind w:left="5466"/>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20">
    <w:nsid w:val="4A3F14C7"/>
    <w:multiLevelType w:val="multilevel"/>
    <w:tmpl w:val="8A94ED0A"/>
    <w:lvl w:ilvl="0">
      <w:start w:val="1"/>
      <w:numFmt w:val="decimal"/>
      <w:lvlText w:val="%1."/>
      <w:lvlJc w:val="left"/>
      <w:pPr>
        <w:ind w:left="720" w:hanging="720"/>
      </w:pPr>
      <w:rPr>
        <w:rFonts w:ascii="Arial" w:eastAsia="Arial" w:hAnsi="Arial" w:cs="Arial"/>
        <w:b/>
        <w:color w:val="000000"/>
        <w:vertAlign w:val="baseline"/>
      </w:rPr>
    </w:lvl>
    <w:lvl w:ilvl="1">
      <w:start w:val="1"/>
      <w:numFmt w:val="decimal"/>
      <w:lvlText w:val="%2."/>
      <w:lvlJc w:val="left"/>
      <w:pPr>
        <w:ind w:left="720" w:hanging="360"/>
      </w:pPr>
      <w:rPr>
        <w:b w:val="0"/>
        <w:vertAlign w:val="baseline"/>
      </w:rPr>
    </w:lvl>
    <w:lvl w:ilvl="2">
      <w:start w:val="1"/>
      <w:numFmt w:val="decimal"/>
      <w:lvlText w:val="%3)"/>
      <w:lvlJc w:val="lef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nsid w:val="4CE93D87"/>
    <w:multiLevelType w:val="multilevel"/>
    <w:tmpl w:val="45542442"/>
    <w:styleLink w:val="WWNum13"/>
    <w:lvl w:ilvl="0">
      <w:numFmt w:val="bullet"/>
      <w:lvlText w:val="•"/>
      <w:lvlJc w:val="left"/>
      <w:pPr>
        <w:ind w:left="998" w:hanging="360"/>
      </w:pPr>
      <w:rPr>
        <w:rFonts w:ascii="Calibri" w:eastAsia="Calibri" w:hAnsi="Calibri" w:cs="Calibri"/>
        <w:b w:val="0"/>
        <w:i w:val="0"/>
        <w:dstrike/>
        <w:color w:val="000000"/>
        <w:position w:val="0"/>
        <w:sz w:val="28"/>
        <w:szCs w:val="28"/>
        <w:vertAlign w:val="baseline"/>
      </w:rPr>
    </w:lvl>
    <w:lvl w:ilvl="1">
      <w:numFmt w:val="bullet"/>
      <w:lvlText w:val="o"/>
      <w:lvlJc w:val="left"/>
      <w:pPr>
        <w:ind w:left="1440" w:hanging="360"/>
      </w:pPr>
      <w:rPr>
        <w:rFonts w:ascii="Calibri" w:eastAsia="Calibri" w:hAnsi="Calibri" w:cs="Calibri"/>
        <w:b w:val="0"/>
        <w:i w:val="0"/>
        <w:dstrike/>
        <w:color w:val="000000"/>
        <w:position w:val="0"/>
        <w:sz w:val="28"/>
        <w:szCs w:val="28"/>
        <w:vertAlign w:val="baseline"/>
      </w:rPr>
    </w:lvl>
    <w:lvl w:ilvl="2">
      <w:numFmt w:val="bullet"/>
      <w:lvlText w:val="▪"/>
      <w:lvlJc w:val="left"/>
      <w:pPr>
        <w:ind w:left="2160" w:hanging="360"/>
      </w:pPr>
      <w:rPr>
        <w:rFonts w:ascii="Calibri" w:eastAsia="Calibri" w:hAnsi="Calibri" w:cs="Calibri"/>
        <w:b w:val="0"/>
        <w:i w:val="0"/>
        <w:dstrike/>
        <w:color w:val="000000"/>
        <w:position w:val="0"/>
        <w:sz w:val="28"/>
        <w:szCs w:val="28"/>
        <w:vertAlign w:val="baseline"/>
      </w:rPr>
    </w:lvl>
    <w:lvl w:ilvl="3">
      <w:numFmt w:val="bullet"/>
      <w:lvlText w:val="•"/>
      <w:lvlJc w:val="left"/>
      <w:pPr>
        <w:ind w:left="2880" w:hanging="360"/>
      </w:pPr>
      <w:rPr>
        <w:rFonts w:ascii="Calibri" w:eastAsia="Calibri" w:hAnsi="Calibri" w:cs="Calibri"/>
        <w:b w:val="0"/>
        <w:i w:val="0"/>
        <w:dstrike/>
        <w:color w:val="000000"/>
        <w:position w:val="0"/>
        <w:sz w:val="28"/>
        <w:szCs w:val="28"/>
        <w:vertAlign w:val="baseline"/>
      </w:rPr>
    </w:lvl>
    <w:lvl w:ilvl="4">
      <w:numFmt w:val="bullet"/>
      <w:lvlText w:val="o"/>
      <w:lvlJc w:val="left"/>
      <w:pPr>
        <w:ind w:left="3600" w:hanging="360"/>
      </w:pPr>
      <w:rPr>
        <w:rFonts w:ascii="Calibri" w:eastAsia="Calibri" w:hAnsi="Calibri" w:cs="Calibri"/>
        <w:b w:val="0"/>
        <w:i w:val="0"/>
        <w:dstrike/>
        <w:color w:val="000000"/>
        <w:position w:val="0"/>
        <w:sz w:val="28"/>
        <w:szCs w:val="28"/>
        <w:vertAlign w:val="baseline"/>
      </w:rPr>
    </w:lvl>
    <w:lvl w:ilvl="5">
      <w:numFmt w:val="bullet"/>
      <w:lvlText w:val="▪"/>
      <w:lvlJc w:val="left"/>
      <w:pPr>
        <w:ind w:left="4320" w:hanging="360"/>
      </w:pPr>
      <w:rPr>
        <w:rFonts w:ascii="Calibri" w:eastAsia="Calibri" w:hAnsi="Calibri" w:cs="Calibri"/>
        <w:b w:val="0"/>
        <w:i w:val="0"/>
        <w:dstrike/>
        <w:color w:val="000000"/>
        <w:position w:val="0"/>
        <w:sz w:val="28"/>
        <w:szCs w:val="28"/>
        <w:vertAlign w:val="baseline"/>
      </w:rPr>
    </w:lvl>
    <w:lvl w:ilvl="6">
      <w:numFmt w:val="bullet"/>
      <w:lvlText w:val="•"/>
      <w:lvlJc w:val="left"/>
      <w:pPr>
        <w:ind w:left="5040" w:hanging="360"/>
      </w:pPr>
      <w:rPr>
        <w:rFonts w:ascii="Calibri" w:eastAsia="Calibri" w:hAnsi="Calibri" w:cs="Calibri"/>
        <w:b w:val="0"/>
        <w:i w:val="0"/>
        <w:dstrike/>
        <w:color w:val="000000"/>
        <w:position w:val="0"/>
        <w:sz w:val="28"/>
        <w:szCs w:val="28"/>
        <w:vertAlign w:val="baseline"/>
      </w:rPr>
    </w:lvl>
    <w:lvl w:ilvl="7">
      <w:numFmt w:val="bullet"/>
      <w:lvlText w:val="o"/>
      <w:lvlJc w:val="left"/>
      <w:pPr>
        <w:ind w:left="5760" w:hanging="360"/>
      </w:pPr>
      <w:rPr>
        <w:rFonts w:ascii="Calibri" w:eastAsia="Calibri" w:hAnsi="Calibri" w:cs="Calibri"/>
        <w:b w:val="0"/>
        <w:i w:val="0"/>
        <w:dstrike/>
        <w:color w:val="000000"/>
        <w:position w:val="0"/>
        <w:sz w:val="28"/>
        <w:szCs w:val="28"/>
        <w:vertAlign w:val="baseline"/>
      </w:rPr>
    </w:lvl>
    <w:lvl w:ilvl="8">
      <w:numFmt w:val="bullet"/>
      <w:lvlText w:val="▪"/>
      <w:lvlJc w:val="left"/>
      <w:pPr>
        <w:ind w:left="6480" w:hanging="360"/>
      </w:pPr>
      <w:rPr>
        <w:rFonts w:ascii="Calibri" w:eastAsia="Calibri" w:hAnsi="Calibri" w:cs="Calibri"/>
        <w:b w:val="0"/>
        <w:i w:val="0"/>
        <w:dstrike/>
        <w:color w:val="000000"/>
        <w:position w:val="0"/>
        <w:sz w:val="28"/>
        <w:szCs w:val="28"/>
        <w:vertAlign w:val="baseline"/>
      </w:rPr>
    </w:lvl>
  </w:abstractNum>
  <w:abstractNum w:abstractNumId="22">
    <w:nsid w:val="50C313D9"/>
    <w:multiLevelType w:val="multilevel"/>
    <w:tmpl w:val="2F5C50DC"/>
    <w:styleLink w:val="WWNum18"/>
    <w:lvl w:ilvl="0">
      <w:numFmt w:val="bullet"/>
      <w:lvlText w:val="•"/>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nsid w:val="524263AB"/>
    <w:multiLevelType w:val="hybridMultilevel"/>
    <w:tmpl w:val="2534865A"/>
    <w:lvl w:ilvl="0" w:tplc="D444BD00">
      <w:start w:val="1"/>
      <w:numFmt w:val="lowerLetter"/>
      <w:lvlText w:val="%1)"/>
      <w:lvlJc w:val="left"/>
      <w:pPr>
        <w:ind w:left="720" w:hanging="360"/>
      </w:pPr>
      <w:rPr>
        <w:rFonts w:asciiTheme="minorHAnsi" w:eastAsia="Calibri"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27F269A"/>
    <w:multiLevelType w:val="multilevel"/>
    <w:tmpl w:val="946A39EA"/>
    <w:lvl w:ilvl="0">
      <w:start w:val="1"/>
      <w:numFmt w:val="decimal"/>
      <w:lvlText w:val="%1."/>
      <w:lvlJc w:val="left"/>
      <w:pPr>
        <w:ind w:left="360" w:hanging="360"/>
      </w:pPr>
      <w:rPr>
        <w:rFonts w:asciiTheme="minorHAnsi" w:hAnsiTheme="minorHAnsi" w:hint="default"/>
        <w:strike w:val="0"/>
      </w:rPr>
    </w:lvl>
    <w:lvl w:ilvl="1">
      <w:start w:val="1"/>
      <w:numFmt w:val="decimal"/>
      <w:lvlText w:val="%2."/>
      <w:lvlJc w:val="left"/>
      <w:pPr>
        <w:ind w:left="1866"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966"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25">
    <w:nsid w:val="55A84606"/>
    <w:multiLevelType w:val="hybridMultilevel"/>
    <w:tmpl w:val="254411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70E01D6"/>
    <w:multiLevelType w:val="multilevel"/>
    <w:tmpl w:val="38F2F4DA"/>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nsid w:val="58127A5D"/>
    <w:multiLevelType w:val="hybridMultilevel"/>
    <w:tmpl w:val="4E660A8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nsid w:val="58736D72"/>
    <w:multiLevelType w:val="multilevel"/>
    <w:tmpl w:val="DF36A0EC"/>
    <w:styleLink w:val="WWNum15"/>
    <w:lvl w:ilvl="0">
      <w:numFmt w:val="bullet"/>
      <w:lvlText w:val="➢"/>
      <w:lvlJc w:val="left"/>
      <w:pPr>
        <w:ind w:left="992" w:hanging="360"/>
      </w:pPr>
      <w:rPr>
        <w:rFonts w:ascii="Calibri" w:eastAsia="Calibri" w:hAnsi="Calibri" w:cs="Calibri"/>
        <w:b w:val="0"/>
        <w:i w:val="0"/>
        <w:dstrike/>
        <w:color w:val="000000"/>
        <w:position w:val="0"/>
        <w:sz w:val="28"/>
        <w:szCs w:val="28"/>
        <w:vertAlign w:val="baseline"/>
      </w:rPr>
    </w:lvl>
    <w:lvl w:ilvl="1">
      <w:numFmt w:val="bullet"/>
      <w:lvlText w:val="o"/>
      <w:lvlJc w:val="left"/>
      <w:pPr>
        <w:ind w:left="1440" w:hanging="360"/>
      </w:pPr>
      <w:rPr>
        <w:rFonts w:ascii="Calibri" w:eastAsia="Calibri" w:hAnsi="Calibri" w:cs="Calibri"/>
        <w:b w:val="0"/>
        <w:i w:val="0"/>
        <w:dstrike/>
        <w:color w:val="000000"/>
        <w:position w:val="0"/>
        <w:sz w:val="28"/>
        <w:szCs w:val="28"/>
        <w:vertAlign w:val="baseline"/>
      </w:rPr>
    </w:lvl>
    <w:lvl w:ilvl="2">
      <w:numFmt w:val="bullet"/>
      <w:lvlText w:val="▪"/>
      <w:lvlJc w:val="left"/>
      <w:pPr>
        <w:ind w:left="2160" w:hanging="360"/>
      </w:pPr>
      <w:rPr>
        <w:rFonts w:ascii="Calibri" w:eastAsia="Calibri" w:hAnsi="Calibri" w:cs="Calibri"/>
        <w:b w:val="0"/>
        <w:i w:val="0"/>
        <w:dstrike/>
        <w:color w:val="000000"/>
        <w:position w:val="0"/>
        <w:sz w:val="28"/>
        <w:szCs w:val="28"/>
        <w:vertAlign w:val="baseline"/>
      </w:rPr>
    </w:lvl>
    <w:lvl w:ilvl="3">
      <w:numFmt w:val="bullet"/>
      <w:lvlText w:val="•"/>
      <w:lvlJc w:val="left"/>
      <w:pPr>
        <w:ind w:left="2880" w:hanging="360"/>
      </w:pPr>
      <w:rPr>
        <w:rFonts w:ascii="Calibri" w:eastAsia="Calibri" w:hAnsi="Calibri" w:cs="Calibri"/>
        <w:b w:val="0"/>
        <w:i w:val="0"/>
        <w:dstrike/>
        <w:color w:val="000000"/>
        <w:position w:val="0"/>
        <w:sz w:val="28"/>
        <w:szCs w:val="28"/>
        <w:vertAlign w:val="baseline"/>
      </w:rPr>
    </w:lvl>
    <w:lvl w:ilvl="4">
      <w:numFmt w:val="bullet"/>
      <w:lvlText w:val="o"/>
      <w:lvlJc w:val="left"/>
      <w:pPr>
        <w:ind w:left="3600" w:hanging="360"/>
      </w:pPr>
      <w:rPr>
        <w:rFonts w:ascii="Calibri" w:eastAsia="Calibri" w:hAnsi="Calibri" w:cs="Calibri"/>
        <w:b w:val="0"/>
        <w:i w:val="0"/>
        <w:dstrike/>
        <w:color w:val="000000"/>
        <w:position w:val="0"/>
        <w:sz w:val="28"/>
        <w:szCs w:val="28"/>
        <w:vertAlign w:val="baseline"/>
      </w:rPr>
    </w:lvl>
    <w:lvl w:ilvl="5">
      <w:numFmt w:val="bullet"/>
      <w:lvlText w:val="▪"/>
      <w:lvlJc w:val="left"/>
      <w:pPr>
        <w:ind w:left="4320" w:hanging="360"/>
      </w:pPr>
      <w:rPr>
        <w:rFonts w:ascii="Calibri" w:eastAsia="Calibri" w:hAnsi="Calibri" w:cs="Calibri"/>
        <w:b w:val="0"/>
        <w:i w:val="0"/>
        <w:dstrike/>
        <w:color w:val="000000"/>
        <w:position w:val="0"/>
        <w:sz w:val="28"/>
        <w:szCs w:val="28"/>
        <w:vertAlign w:val="baseline"/>
      </w:rPr>
    </w:lvl>
    <w:lvl w:ilvl="6">
      <w:numFmt w:val="bullet"/>
      <w:lvlText w:val="•"/>
      <w:lvlJc w:val="left"/>
      <w:pPr>
        <w:ind w:left="5040" w:hanging="360"/>
      </w:pPr>
      <w:rPr>
        <w:rFonts w:ascii="Calibri" w:eastAsia="Calibri" w:hAnsi="Calibri" w:cs="Calibri"/>
        <w:b w:val="0"/>
        <w:i w:val="0"/>
        <w:dstrike/>
        <w:color w:val="000000"/>
        <w:position w:val="0"/>
        <w:sz w:val="28"/>
        <w:szCs w:val="28"/>
        <w:vertAlign w:val="baseline"/>
      </w:rPr>
    </w:lvl>
    <w:lvl w:ilvl="7">
      <w:numFmt w:val="bullet"/>
      <w:lvlText w:val="o"/>
      <w:lvlJc w:val="left"/>
      <w:pPr>
        <w:ind w:left="5760" w:hanging="360"/>
      </w:pPr>
      <w:rPr>
        <w:rFonts w:ascii="Calibri" w:eastAsia="Calibri" w:hAnsi="Calibri" w:cs="Calibri"/>
        <w:b w:val="0"/>
        <w:i w:val="0"/>
        <w:dstrike/>
        <w:color w:val="000000"/>
        <w:position w:val="0"/>
        <w:sz w:val="28"/>
        <w:szCs w:val="28"/>
        <w:vertAlign w:val="baseline"/>
      </w:rPr>
    </w:lvl>
    <w:lvl w:ilvl="8">
      <w:numFmt w:val="bullet"/>
      <w:lvlText w:val="▪"/>
      <w:lvlJc w:val="left"/>
      <w:pPr>
        <w:ind w:left="6480" w:hanging="360"/>
      </w:pPr>
      <w:rPr>
        <w:rFonts w:ascii="Calibri" w:eastAsia="Calibri" w:hAnsi="Calibri" w:cs="Calibri"/>
        <w:b w:val="0"/>
        <w:i w:val="0"/>
        <w:dstrike/>
        <w:color w:val="000000"/>
        <w:position w:val="0"/>
        <w:sz w:val="28"/>
        <w:szCs w:val="28"/>
        <w:vertAlign w:val="baseline"/>
      </w:rPr>
    </w:lvl>
  </w:abstractNum>
  <w:abstractNum w:abstractNumId="29">
    <w:nsid w:val="5887053E"/>
    <w:multiLevelType w:val="multilevel"/>
    <w:tmpl w:val="557AB1BE"/>
    <w:lvl w:ilvl="0">
      <w:start w:val="1"/>
      <w:numFmt w:val="upperRoman"/>
      <w:lvlText w:val="%1."/>
      <w:lvlJc w:val="left"/>
      <w:pPr>
        <w:ind w:left="1080" w:hanging="720"/>
      </w:pPr>
      <w:rPr>
        <w:sz w:val="24"/>
        <w:szCs w:val="24"/>
      </w:rPr>
    </w:lvl>
    <w:lvl w:ilvl="1">
      <w:start w:val="1"/>
      <w:numFmt w:val="decimal"/>
      <w:lvlText w:val="%2)"/>
      <w:lvlJc w:val="left"/>
      <w:pPr>
        <w:ind w:left="1440" w:hanging="360"/>
      </w:pPr>
      <w:rPr>
        <w:rFonts w:ascii="Calibri" w:eastAsia="Calibri" w:hAnsi="Calibri" w:cs="Calibri"/>
        <w:b w:val="0"/>
      </w:rPr>
    </w:lvl>
    <w:lvl w:ilvl="2">
      <w:start w:val="1"/>
      <w:numFmt w:val="lowerRoman"/>
      <w:lvlText w:val="%3."/>
      <w:lvlJc w:val="right"/>
      <w:pPr>
        <w:ind w:left="2160" w:hanging="180"/>
      </w:pPr>
    </w:lvl>
    <w:lvl w:ilvl="3">
      <w:start w:val="1"/>
      <w:numFmt w:val="decimal"/>
      <w:lvlText w:val="%4)"/>
      <w:lvlJc w:val="left"/>
      <w:pPr>
        <w:ind w:left="2880" w:hanging="360"/>
      </w:pPr>
      <w:rPr>
        <w:rFonts w:ascii="Calibri" w:eastAsia="Calibri" w:hAnsi="Calibri" w:cs="Calibri"/>
        <w:b w:val="0"/>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479" w:hanging="360"/>
      </w:pPr>
      <w:rPr>
        <w:rFonts w:asciiTheme="minorHAnsi" w:eastAsiaTheme="minorHAnsi" w:hAnsiTheme="minorHAnsi" w:cstheme="minorBidi"/>
        <w:color w:val="000000"/>
      </w:rPr>
    </w:lvl>
    <w:lvl w:ilvl="7">
      <w:start w:val="27"/>
      <w:numFmt w:val="upperRoman"/>
      <w:lvlText w:val="%8&gt;"/>
      <w:lvlJc w:val="left"/>
      <w:pPr>
        <w:ind w:left="6120" w:hanging="720"/>
      </w:pPr>
      <w:rPr>
        <w:sz w:val="24"/>
        <w:szCs w:val="24"/>
      </w:rPr>
    </w:lvl>
    <w:lvl w:ilvl="8">
      <w:start w:val="1"/>
      <w:numFmt w:val="lowerLetter"/>
      <w:lvlText w:val="%9)"/>
      <w:lvlJc w:val="left"/>
      <w:pPr>
        <w:ind w:left="6660" w:hanging="360"/>
      </w:pPr>
      <w:rPr>
        <w:rFonts w:asciiTheme="minorHAnsi" w:eastAsia="Calibri" w:hAnsiTheme="minorHAnsi" w:cstheme="minorHAnsi"/>
      </w:rPr>
    </w:lvl>
  </w:abstractNum>
  <w:abstractNum w:abstractNumId="30">
    <w:nsid w:val="58950630"/>
    <w:multiLevelType w:val="hybridMultilevel"/>
    <w:tmpl w:val="539E4736"/>
    <w:lvl w:ilvl="0" w:tplc="5CE08964">
      <w:start w:val="7"/>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9013E66"/>
    <w:multiLevelType w:val="hybridMultilevel"/>
    <w:tmpl w:val="0AC6C14C"/>
    <w:lvl w:ilvl="0" w:tplc="5DCA851A">
      <w:start w:val="1"/>
      <w:numFmt w:val="decimal"/>
      <w:lvlText w:val="%1."/>
      <w:lvlJc w:val="left"/>
      <w:pPr>
        <w:ind w:left="629"/>
      </w:pPr>
      <w:rPr>
        <w:rFonts w:asciiTheme="minorHAnsi" w:eastAsia="Arial" w:hAnsiTheme="minorHAnsi" w:cs="Arial" w:hint="default"/>
        <w:b w:val="0"/>
        <w:bCs/>
        <w:i w:val="0"/>
        <w:strike w:val="0"/>
        <w:dstrike w:val="0"/>
        <w:color w:val="000000"/>
        <w:sz w:val="22"/>
        <w:szCs w:val="22"/>
        <w:u w:val="none" w:color="000000"/>
        <w:bdr w:val="none" w:sz="0" w:space="0" w:color="auto"/>
        <w:shd w:val="clear" w:color="auto" w:fill="auto"/>
        <w:vertAlign w:val="baseline"/>
      </w:rPr>
    </w:lvl>
    <w:lvl w:ilvl="1" w:tplc="17B24B42">
      <w:start w:val="1"/>
      <w:numFmt w:val="decimal"/>
      <w:lvlText w:val="%2)"/>
      <w:lvlJc w:val="left"/>
      <w:pPr>
        <w:ind w:left="1354"/>
      </w:pPr>
      <w:rPr>
        <w:rFonts w:asciiTheme="minorHAnsi" w:eastAsia="Arial" w:hAnsiTheme="minorHAnsi" w:cs="Arial" w:hint="default"/>
        <w:b w:val="0"/>
        <w:bCs/>
        <w:i w:val="0"/>
        <w:strike w:val="0"/>
        <w:dstrike w:val="0"/>
        <w:color w:val="000000"/>
        <w:sz w:val="22"/>
        <w:szCs w:val="22"/>
        <w:u w:val="none" w:color="000000"/>
        <w:bdr w:val="none" w:sz="0" w:space="0" w:color="auto"/>
        <w:shd w:val="clear" w:color="auto" w:fill="auto"/>
        <w:vertAlign w:val="baseline"/>
      </w:rPr>
    </w:lvl>
    <w:lvl w:ilvl="2" w:tplc="39389CF0">
      <w:start w:val="1"/>
      <w:numFmt w:val="lowerRoman"/>
      <w:lvlText w:val="%3"/>
      <w:lvlJc w:val="left"/>
      <w:pPr>
        <w:ind w:left="1865"/>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3" w:tplc="28383A96">
      <w:start w:val="1"/>
      <w:numFmt w:val="decimal"/>
      <w:lvlText w:val="%4"/>
      <w:lvlJc w:val="left"/>
      <w:pPr>
        <w:ind w:left="2585"/>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4" w:tplc="1624D53C">
      <w:start w:val="1"/>
      <w:numFmt w:val="lowerLetter"/>
      <w:lvlText w:val="%5"/>
      <w:lvlJc w:val="left"/>
      <w:pPr>
        <w:ind w:left="3305"/>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5" w:tplc="DF2651D2">
      <w:start w:val="1"/>
      <w:numFmt w:val="lowerRoman"/>
      <w:lvlText w:val="%6"/>
      <w:lvlJc w:val="left"/>
      <w:pPr>
        <w:ind w:left="4025"/>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6" w:tplc="5030B222">
      <w:start w:val="1"/>
      <w:numFmt w:val="decimal"/>
      <w:lvlText w:val="%7"/>
      <w:lvlJc w:val="left"/>
      <w:pPr>
        <w:ind w:left="4745"/>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7" w:tplc="4694F968">
      <w:start w:val="1"/>
      <w:numFmt w:val="lowerLetter"/>
      <w:lvlText w:val="%8"/>
      <w:lvlJc w:val="left"/>
      <w:pPr>
        <w:ind w:left="5465"/>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8" w:tplc="B5807A26">
      <w:start w:val="1"/>
      <w:numFmt w:val="lowerRoman"/>
      <w:lvlText w:val="%9"/>
      <w:lvlJc w:val="left"/>
      <w:pPr>
        <w:ind w:left="6185"/>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abstractNum>
  <w:abstractNum w:abstractNumId="32">
    <w:nsid w:val="59857D6B"/>
    <w:multiLevelType w:val="hybridMultilevel"/>
    <w:tmpl w:val="D7B85538"/>
    <w:lvl w:ilvl="0" w:tplc="2DB607F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nsid w:val="5A2058E9"/>
    <w:multiLevelType w:val="multilevel"/>
    <w:tmpl w:val="AD7E703E"/>
    <w:styleLink w:val="WWNum25"/>
    <w:lvl w:ilvl="0">
      <w:start w:val="1"/>
      <w:numFmt w:val="decimal"/>
      <w:lvlText w:val="%1."/>
      <w:lvlJc w:val="left"/>
      <w:pPr>
        <w:ind w:left="720" w:hanging="294"/>
      </w:pPr>
      <w:rPr>
        <w:rFonts w:cs="Calibri"/>
        <w:b w:val="0"/>
        <w:bCs w:val="0"/>
        <w:i w:val="0"/>
        <w:iCs w:val="0"/>
        <w:strike w:val="0"/>
        <w:dstrike w:val="0"/>
        <w:color w:val="00000A"/>
        <w:sz w:val="22"/>
        <w:szCs w:val="22"/>
        <w:u w:val="none"/>
      </w:rPr>
    </w:lvl>
    <w:lvl w:ilvl="1">
      <w:start w:val="1"/>
      <w:numFmt w:val="lowerLetter"/>
      <w:lvlText w:val="%2)"/>
      <w:lvlJc w:val="left"/>
      <w:pPr>
        <w:ind w:left="1080" w:hanging="294"/>
      </w:pPr>
      <w:rPr>
        <w:rFonts w:cs="Calibri"/>
        <w:b w:val="0"/>
        <w:bCs w:val="0"/>
        <w:i w:val="0"/>
        <w:iCs w:val="0"/>
        <w:strike w:val="0"/>
        <w:dstrike w:val="0"/>
        <w:color w:val="00000A"/>
        <w:sz w:val="22"/>
        <w:szCs w:val="22"/>
        <w:u w:val="none"/>
      </w:rPr>
    </w:lvl>
    <w:lvl w:ilvl="2">
      <w:start w:val="1"/>
      <w:numFmt w:val="lowerLetter"/>
      <w:lvlText w:val="%1.%2.%3)"/>
      <w:lvlJc w:val="left"/>
      <w:pPr>
        <w:ind w:left="1440" w:hanging="294"/>
      </w:pPr>
      <w:rPr>
        <w:rFonts w:cs="Calibri"/>
        <w:b w:val="0"/>
        <w:bCs w:val="0"/>
        <w:i w:val="0"/>
        <w:iCs w:val="0"/>
        <w:strike w:val="0"/>
        <w:dstrike w:val="0"/>
        <w:color w:val="00000A"/>
        <w:sz w:val="22"/>
        <w:szCs w:val="22"/>
        <w:u w:val="none"/>
      </w:rPr>
    </w:lvl>
    <w:lvl w:ilvl="3">
      <w:start w:val="1"/>
      <w:numFmt w:val="lowerLetter"/>
      <w:lvlText w:val="%1.%2.%3.%4)"/>
      <w:lvlJc w:val="left"/>
      <w:pPr>
        <w:ind w:left="1800" w:hanging="294"/>
      </w:pPr>
      <w:rPr>
        <w:rFonts w:cs="Calibri"/>
        <w:b w:val="0"/>
        <w:bCs w:val="0"/>
        <w:i w:val="0"/>
        <w:iCs w:val="0"/>
        <w:strike w:val="0"/>
        <w:dstrike w:val="0"/>
        <w:color w:val="00000A"/>
        <w:sz w:val="22"/>
        <w:szCs w:val="22"/>
        <w:u w:val="none"/>
      </w:rPr>
    </w:lvl>
    <w:lvl w:ilvl="4">
      <w:start w:val="1"/>
      <w:numFmt w:val="lowerLetter"/>
      <w:lvlText w:val="%1.%2.%3.%4.%5)"/>
      <w:lvlJc w:val="left"/>
      <w:pPr>
        <w:ind w:left="2160" w:hanging="294"/>
      </w:pPr>
      <w:rPr>
        <w:rFonts w:cs="Calibri"/>
        <w:b w:val="0"/>
        <w:bCs w:val="0"/>
        <w:i w:val="0"/>
        <w:iCs w:val="0"/>
        <w:strike w:val="0"/>
        <w:dstrike w:val="0"/>
        <w:color w:val="00000A"/>
        <w:sz w:val="22"/>
        <w:szCs w:val="22"/>
        <w:u w:val="none"/>
      </w:rPr>
    </w:lvl>
    <w:lvl w:ilvl="5">
      <w:start w:val="1"/>
      <w:numFmt w:val="lowerLetter"/>
      <w:lvlText w:val="%1.%2.%3.%4.%5.%6)"/>
      <w:lvlJc w:val="left"/>
      <w:pPr>
        <w:ind w:left="2520" w:hanging="294"/>
      </w:pPr>
      <w:rPr>
        <w:rFonts w:cs="Calibri"/>
        <w:b w:val="0"/>
        <w:bCs w:val="0"/>
        <w:i w:val="0"/>
        <w:iCs w:val="0"/>
        <w:strike w:val="0"/>
        <w:dstrike w:val="0"/>
        <w:color w:val="00000A"/>
        <w:sz w:val="22"/>
        <w:szCs w:val="22"/>
        <w:u w:val="none"/>
      </w:rPr>
    </w:lvl>
    <w:lvl w:ilvl="6">
      <w:start w:val="1"/>
      <w:numFmt w:val="lowerLetter"/>
      <w:lvlText w:val="%1.%2.%3.%4.%5.%6.%7)"/>
      <w:lvlJc w:val="left"/>
      <w:pPr>
        <w:ind w:left="2880" w:hanging="294"/>
      </w:pPr>
      <w:rPr>
        <w:rFonts w:cs="Calibri"/>
        <w:b w:val="0"/>
        <w:bCs w:val="0"/>
        <w:i w:val="0"/>
        <w:iCs w:val="0"/>
        <w:strike w:val="0"/>
        <w:dstrike w:val="0"/>
        <w:color w:val="00000A"/>
        <w:sz w:val="22"/>
        <w:szCs w:val="22"/>
        <w:u w:val="none"/>
      </w:rPr>
    </w:lvl>
    <w:lvl w:ilvl="7">
      <w:start w:val="1"/>
      <w:numFmt w:val="lowerLetter"/>
      <w:lvlText w:val="%1.%2.%3.%4.%5.%6.%7.%8)"/>
      <w:lvlJc w:val="left"/>
      <w:pPr>
        <w:ind w:left="3240" w:hanging="294"/>
      </w:pPr>
      <w:rPr>
        <w:rFonts w:cs="Calibri"/>
        <w:b w:val="0"/>
        <w:bCs w:val="0"/>
        <w:i w:val="0"/>
        <w:iCs w:val="0"/>
        <w:strike w:val="0"/>
        <w:dstrike w:val="0"/>
        <w:color w:val="00000A"/>
        <w:sz w:val="22"/>
        <w:szCs w:val="22"/>
        <w:u w:val="none"/>
      </w:rPr>
    </w:lvl>
    <w:lvl w:ilvl="8">
      <w:start w:val="1"/>
      <w:numFmt w:val="lowerLetter"/>
      <w:lvlText w:val="%1.%2.%3.%4.%5.%6.%7.%8.%9)"/>
      <w:lvlJc w:val="left"/>
      <w:pPr>
        <w:ind w:left="3600" w:hanging="294"/>
      </w:pPr>
      <w:rPr>
        <w:rFonts w:cs="Calibri"/>
        <w:b w:val="0"/>
        <w:bCs w:val="0"/>
        <w:i w:val="0"/>
        <w:iCs w:val="0"/>
        <w:strike w:val="0"/>
        <w:dstrike w:val="0"/>
        <w:color w:val="00000A"/>
        <w:sz w:val="22"/>
        <w:szCs w:val="22"/>
        <w:u w:val="none"/>
      </w:rPr>
    </w:lvl>
  </w:abstractNum>
  <w:abstractNum w:abstractNumId="34">
    <w:nsid w:val="5CA31A15"/>
    <w:multiLevelType w:val="singleLevel"/>
    <w:tmpl w:val="FFFFFFFF"/>
    <w:name w:val="Tiret 0"/>
    <w:lvl w:ilvl="0">
      <w:start w:val="1"/>
      <w:numFmt w:val="bullet"/>
      <w:lvlRestart w:val="0"/>
      <w:pStyle w:val="Tiret0"/>
      <w:lvlText w:val="–"/>
      <w:lvlJc w:val="left"/>
      <w:pPr>
        <w:tabs>
          <w:tab w:val="num" w:pos="850"/>
        </w:tabs>
        <w:ind w:left="850" w:hanging="850"/>
      </w:pPr>
    </w:lvl>
  </w:abstractNum>
  <w:abstractNum w:abstractNumId="35">
    <w:nsid w:val="601E311A"/>
    <w:multiLevelType w:val="hybridMultilevel"/>
    <w:tmpl w:val="82E29F4C"/>
    <w:lvl w:ilvl="0" w:tplc="04150017">
      <w:start w:val="1"/>
      <w:numFmt w:val="decimal"/>
      <w:pStyle w:val="Listapunktowana2"/>
      <w:lvlText w:val="%1)"/>
      <w:lvlJc w:val="left"/>
      <w:pPr>
        <w:ind w:left="2160" w:hanging="360"/>
      </w:pPr>
    </w:lvl>
    <w:lvl w:ilvl="1" w:tplc="04150019">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6">
    <w:nsid w:val="61276F92"/>
    <w:multiLevelType w:val="hybridMultilevel"/>
    <w:tmpl w:val="FFFFFFFF"/>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nsid w:val="61B8095E"/>
    <w:multiLevelType w:val="hybridMultilevel"/>
    <w:tmpl w:val="64547E98"/>
    <w:lvl w:ilvl="0" w:tplc="A8E27C42">
      <w:start w:val="2"/>
      <w:numFmt w:val="decimal"/>
      <w:lvlText w:val="%1)"/>
      <w:lvlJc w:val="left"/>
      <w:pPr>
        <w:ind w:left="540" w:hanging="360"/>
      </w:pPr>
      <w:rPr>
        <w:rFonts w:hint="default"/>
        <w:b/>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38">
    <w:nsid w:val="61B8283C"/>
    <w:multiLevelType w:val="hybridMultilevel"/>
    <w:tmpl w:val="1096BEAE"/>
    <w:lvl w:ilvl="0" w:tplc="CA84D1B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4224605"/>
    <w:multiLevelType w:val="hybridMultilevel"/>
    <w:tmpl w:val="A650FA0E"/>
    <w:lvl w:ilvl="0" w:tplc="6DD2ADFC">
      <w:start w:val="1"/>
      <w:numFmt w:val="lowerLetter"/>
      <w:lvlText w:val="%1)"/>
      <w:lvlJc w:val="left"/>
      <w:pPr>
        <w:ind w:left="720" w:hanging="360"/>
      </w:pPr>
      <w:rPr>
        <w:rFonts w:asciiTheme="minorHAnsi" w:eastAsia="Calibri"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20C0423"/>
    <w:multiLevelType w:val="hybridMultilevel"/>
    <w:tmpl w:val="FFFFFFFF"/>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nsid w:val="74D90D06"/>
    <w:multiLevelType w:val="hybridMultilevel"/>
    <w:tmpl w:val="B664B7CA"/>
    <w:lvl w:ilvl="0" w:tplc="CC30C748">
      <w:start w:val="1"/>
      <w:numFmt w:val="bullet"/>
      <w:lvlText w:val="-"/>
      <w:lvlJc w:val="left"/>
      <w:pPr>
        <w:ind w:left="1244" w:hanging="360"/>
      </w:pPr>
      <w:rPr>
        <w:rFonts w:ascii="Arial" w:eastAsia="Arial" w:hAnsi="Arial" w:cs="Arial" w:hint="default"/>
      </w:rPr>
    </w:lvl>
    <w:lvl w:ilvl="1" w:tplc="04150003">
      <w:start w:val="1"/>
      <w:numFmt w:val="bullet"/>
      <w:lvlText w:val="o"/>
      <w:lvlJc w:val="left"/>
      <w:pPr>
        <w:ind w:left="1964" w:hanging="360"/>
      </w:pPr>
      <w:rPr>
        <w:rFonts w:ascii="Courier New" w:hAnsi="Courier New" w:cs="Courier New" w:hint="default"/>
      </w:rPr>
    </w:lvl>
    <w:lvl w:ilvl="2" w:tplc="04150005">
      <w:start w:val="1"/>
      <w:numFmt w:val="bullet"/>
      <w:lvlText w:val=""/>
      <w:lvlJc w:val="left"/>
      <w:pPr>
        <w:ind w:left="2684" w:hanging="360"/>
      </w:pPr>
      <w:rPr>
        <w:rFonts w:ascii="Wingdings" w:hAnsi="Wingdings" w:hint="default"/>
      </w:rPr>
    </w:lvl>
    <w:lvl w:ilvl="3" w:tplc="04150001">
      <w:start w:val="1"/>
      <w:numFmt w:val="bullet"/>
      <w:lvlText w:val=""/>
      <w:lvlJc w:val="left"/>
      <w:pPr>
        <w:ind w:left="3404" w:hanging="360"/>
      </w:pPr>
      <w:rPr>
        <w:rFonts w:ascii="Symbol" w:hAnsi="Symbol" w:hint="default"/>
      </w:rPr>
    </w:lvl>
    <w:lvl w:ilvl="4" w:tplc="04150003">
      <w:start w:val="1"/>
      <w:numFmt w:val="bullet"/>
      <w:lvlText w:val="o"/>
      <w:lvlJc w:val="left"/>
      <w:pPr>
        <w:ind w:left="4124" w:hanging="360"/>
      </w:pPr>
      <w:rPr>
        <w:rFonts w:ascii="Courier New" w:hAnsi="Courier New" w:cs="Courier New" w:hint="default"/>
      </w:rPr>
    </w:lvl>
    <w:lvl w:ilvl="5" w:tplc="04150005">
      <w:start w:val="1"/>
      <w:numFmt w:val="bullet"/>
      <w:lvlText w:val=""/>
      <w:lvlJc w:val="left"/>
      <w:pPr>
        <w:ind w:left="4844" w:hanging="360"/>
      </w:pPr>
      <w:rPr>
        <w:rFonts w:ascii="Wingdings" w:hAnsi="Wingdings" w:hint="default"/>
      </w:rPr>
    </w:lvl>
    <w:lvl w:ilvl="6" w:tplc="04150001">
      <w:start w:val="1"/>
      <w:numFmt w:val="bullet"/>
      <w:lvlText w:val=""/>
      <w:lvlJc w:val="left"/>
      <w:pPr>
        <w:ind w:left="5564" w:hanging="360"/>
      </w:pPr>
      <w:rPr>
        <w:rFonts w:ascii="Symbol" w:hAnsi="Symbol" w:hint="default"/>
      </w:rPr>
    </w:lvl>
    <w:lvl w:ilvl="7" w:tplc="04150003">
      <w:start w:val="1"/>
      <w:numFmt w:val="bullet"/>
      <w:lvlText w:val="o"/>
      <w:lvlJc w:val="left"/>
      <w:pPr>
        <w:ind w:left="6284" w:hanging="360"/>
      </w:pPr>
      <w:rPr>
        <w:rFonts w:ascii="Courier New" w:hAnsi="Courier New" w:cs="Courier New" w:hint="default"/>
      </w:rPr>
    </w:lvl>
    <w:lvl w:ilvl="8" w:tplc="04150005">
      <w:start w:val="1"/>
      <w:numFmt w:val="bullet"/>
      <w:lvlText w:val=""/>
      <w:lvlJc w:val="left"/>
      <w:pPr>
        <w:ind w:left="7004" w:hanging="360"/>
      </w:pPr>
      <w:rPr>
        <w:rFonts w:ascii="Wingdings" w:hAnsi="Wingdings" w:hint="default"/>
      </w:rPr>
    </w:lvl>
  </w:abstractNum>
  <w:abstractNum w:abstractNumId="42">
    <w:nsid w:val="757A0B9E"/>
    <w:multiLevelType w:val="multilevel"/>
    <w:tmpl w:val="56A0B250"/>
    <w:lvl w:ilvl="0">
      <w:start w:val="7"/>
      <w:numFmt w:val="decimal"/>
      <w:lvlText w:val="%1."/>
      <w:lvlJc w:val="left"/>
      <w:pPr>
        <w:ind w:left="454" w:hanging="454"/>
      </w:pPr>
      <w:rPr>
        <w:b w:val="0"/>
        <w:vertAlign w:val="baseline"/>
      </w:rPr>
    </w:lvl>
    <w:lvl w:ilvl="1">
      <w:start w:val="1"/>
      <w:numFmt w:val="decimal"/>
      <w:lvlText w:val="%2)"/>
      <w:lvlJc w:val="left"/>
      <w:pPr>
        <w:ind w:left="884" w:hanging="360"/>
      </w:pPr>
      <w:rPr>
        <w:b w:val="0"/>
        <w:i w:val="0"/>
        <w:vertAlign w:val="baseline"/>
      </w:rPr>
    </w:lvl>
    <w:lvl w:ilvl="2">
      <w:start w:val="1"/>
      <w:numFmt w:val="decimal"/>
      <w:lvlText w:val="%3)"/>
      <w:lvlJc w:val="left"/>
      <w:pPr>
        <w:ind w:left="1784" w:hanging="360"/>
      </w:pPr>
      <w:rPr>
        <w:b w:val="0"/>
        <w:bCs/>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43">
    <w:nsid w:val="77402BE3"/>
    <w:multiLevelType w:val="multilevel"/>
    <w:tmpl w:val="C9B0FA4A"/>
    <w:styleLink w:val="WWNum19"/>
    <w:lvl w:ilvl="0">
      <w:start w:val="1"/>
      <w:numFmt w:val="decimal"/>
      <w:lvlText w:val="%1."/>
      <w:lvlJc w:val="left"/>
      <w:pPr>
        <w:ind w:left="720" w:hanging="360"/>
      </w:pPr>
      <w:rPr>
        <w:b w:val="0"/>
        <w:i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nsid w:val="79CB25B2"/>
    <w:multiLevelType w:val="multilevel"/>
    <w:tmpl w:val="B79C4BF8"/>
    <w:styleLink w:val="WWNum26"/>
    <w:lvl w:ilvl="0">
      <w:start w:val="1"/>
      <w:numFmt w:val="decimal"/>
      <w:lvlText w:val="%1."/>
      <w:lvlJc w:val="left"/>
      <w:pPr>
        <w:ind w:left="360" w:hanging="360"/>
      </w:pPr>
      <w:rPr>
        <w:rFonts w:cs="Calibri"/>
        <w:b w:val="0"/>
        <w:bCs w:val="0"/>
        <w:i w:val="0"/>
        <w:iCs w:val="0"/>
        <w:strike w:val="0"/>
        <w:dstrike w:val="0"/>
        <w:color w:val="00000A"/>
        <w:sz w:val="22"/>
        <w:szCs w:val="22"/>
        <w:u w:val="none"/>
      </w:rPr>
    </w:lvl>
    <w:lvl w:ilvl="1">
      <w:start w:val="1"/>
      <w:numFmt w:val="decimal"/>
      <w:lvlText w:val="%2."/>
      <w:lvlJc w:val="left"/>
      <w:pPr>
        <w:ind w:left="720" w:hanging="360"/>
      </w:pPr>
      <w:rPr>
        <w:rFonts w:cs="Calibri"/>
        <w:b w:val="0"/>
        <w:bCs w:val="0"/>
        <w:i w:val="0"/>
        <w:iCs w:val="0"/>
        <w:strike w:val="0"/>
        <w:dstrike w:val="0"/>
        <w:color w:val="00000A"/>
        <w:sz w:val="22"/>
        <w:szCs w:val="22"/>
        <w:u w:val="none"/>
      </w:rPr>
    </w:lvl>
    <w:lvl w:ilvl="2">
      <w:start w:val="1"/>
      <w:numFmt w:val="decimal"/>
      <w:lvlText w:val="%1.%2.%3."/>
      <w:lvlJc w:val="left"/>
      <w:pPr>
        <w:ind w:left="1080" w:hanging="360"/>
      </w:pPr>
      <w:rPr>
        <w:rFonts w:cs="Calibri"/>
        <w:b w:val="0"/>
        <w:bCs w:val="0"/>
        <w:i w:val="0"/>
        <w:iCs w:val="0"/>
        <w:strike w:val="0"/>
        <w:dstrike w:val="0"/>
        <w:color w:val="00000A"/>
        <w:sz w:val="22"/>
        <w:szCs w:val="22"/>
        <w:u w:val="none"/>
      </w:rPr>
    </w:lvl>
    <w:lvl w:ilvl="3">
      <w:start w:val="1"/>
      <w:numFmt w:val="decimal"/>
      <w:lvlText w:val="%1.%2.%3.%4."/>
      <w:lvlJc w:val="left"/>
      <w:pPr>
        <w:ind w:left="426" w:hanging="426"/>
      </w:pPr>
      <w:rPr>
        <w:rFonts w:cs="Calibri"/>
        <w:b w:val="0"/>
        <w:bCs w:val="0"/>
        <w:i w:val="0"/>
        <w:iCs w:val="0"/>
        <w:strike w:val="0"/>
        <w:dstrike w:val="0"/>
        <w:color w:val="00000A"/>
        <w:sz w:val="22"/>
        <w:szCs w:val="22"/>
        <w:u w:val="none"/>
      </w:rPr>
    </w:lvl>
    <w:lvl w:ilvl="4">
      <w:start w:val="1"/>
      <w:numFmt w:val="decimal"/>
      <w:lvlText w:val="%1.%2.%3.%4.%5."/>
      <w:lvlJc w:val="left"/>
      <w:pPr>
        <w:ind w:left="786" w:hanging="426"/>
      </w:pPr>
      <w:rPr>
        <w:rFonts w:cs="Calibri"/>
        <w:b w:val="0"/>
        <w:bCs w:val="0"/>
        <w:i w:val="0"/>
        <w:iCs w:val="0"/>
        <w:strike w:val="0"/>
        <w:dstrike w:val="0"/>
        <w:color w:val="00000A"/>
        <w:sz w:val="22"/>
        <w:szCs w:val="22"/>
        <w:u w:val="none"/>
      </w:rPr>
    </w:lvl>
    <w:lvl w:ilvl="5">
      <w:start w:val="1"/>
      <w:numFmt w:val="decimal"/>
      <w:lvlText w:val="%1.%2.%3.%4.%5.%6."/>
      <w:lvlJc w:val="left"/>
      <w:pPr>
        <w:ind w:left="1146" w:hanging="426"/>
      </w:pPr>
      <w:rPr>
        <w:rFonts w:cs="Calibri"/>
        <w:b w:val="0"/>
        <w:bCs w:val="0"/>
        <w:i w:val="0"/>
        <w:iCs w:val="0"/>
        <w:strike w:val="0"/>
        <w:dstrike w:val="0"/>
        <w:color w:val="00000A"/>
        <w:sz w:val="22"/>
        <w:szCs w:val="22"/>
        <w:u w:val="none"/>
      </w:rPr>
    </w:lvl>
    <w:lvl w:ilvl="6">
      <w:start w:val="1"/>
      <w:numFmt w:val="decimal"/>
      <w:lvlText w:val="%1.%2.%3.%4.%5.%6.%7."/>
      <w:lvlJc w:val="left"/>
      <w:pPr>
        <w:ind w:left="1506" w:hanging="426"/>
      </w:pPr>
      <w:rPr>
        <w:rFonts w:cs="Calibri"/>
        <w:b w:val="0"/>
        <w:bCs w:val="0"/>
        <w:i w:val="0"/>
        <w:iCs w:val="0"/>
        <w:strike w:val="0"/>
        <w:dstrike w:val="0"/>
        <w:color w:val="00000A"/>
        <w:sz w:val="22"/>
        <w:szCs w:val="22"/>
        <w:u w:val="none"/>
      </w:rPr>
    </w:lvl>
    <w:lvl w:ilvl="7">
      <w:start w:val="1"/>
      <w:numFmt w:val="decimal"/>
      <w:lvlText w:val="%1.%2.%3.%4.%5.%6.%7.%8."/>
      <w:lvlJc w:val="left"/>
      <w:pPr>
        <w:ind w:left="1866" w:hanging="426"/>
      </w:pPr>
      <w:rPr>
        <w:rFonts w:cs="Calibri"/>
        <w:b w:val="0"/>
        <w:bCs w:val="0"/>
        <w:i w:val="0"/>
        <w:iCs w:val="0"/>
        <w:strike w:val="0"/>
        <w:dstrike w:val="0"/>
        <w:color w:val="00000A"/>
        <w:sz w:val="22"/>
        <w:szCs w:val="22"/>
        <w:u w:val="none"/>
      </w:rPr>
    </w:lvl>
    <w:lvl w:ilvl="8">
      <w:start w:val="1"/>
      <w:numFmt w:val="decimal"/>
      <w:lvlText w:val="%1.%2.%3.%4.%5.%6.%7.%8.%9."/>
      <w:lvlJc w:val="left"/>
      <w:pPr>
        <w:ind w:left="2226" w:hanging="426"/>
      </w:pPr>
      <w:rPr>
        <w:rFonts w:cs="Calibri"/>
        <w:b w:val="0"/>
        <w:bCs w:val="0"/>
        <w:i w:val="0"/>
        <w:iCs w:val="0"/>
        <w:strike w:val="0"/>
        <w:dstrike w:val="0"/>
        <w:color w:val="00000A"/>
        <w:sz w:val="22"/>
        <w:szCs w:val="22"/>
        <w:u w:val="none"/>
      </w:rPr>
    </w:lvl>
  </w:abstractNum>
  <w:abstractNum w:abstractNumId="45">
    <w:nsid w:val="79DA00BE"/>
    <w:multiLevelType w:val="hybridMultilevel"/>
    <w:tmpl w:val="68642946"/>
    <w:lvl w:ilvl="0" w:tplc="A7D65BFC">
      <w:start w:val="1"/>
      <w:numFmt w:val="decimal"/>
      <w:lvlText w:val="%1."/>
      <w:lvlJc w:val="left"/>
      <w:pPr>
        <w:ind w:left="631"/>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1" w:tplc="358CC5FA">
      <w:start w:val="1"/>
      <w:numFmt w:val="decimal"/>
      <w:lvlText w:val="%2)"/>
      <w:lvlJc w:val="left"/>
      <w:pPr>
        <w:ind w:left="1349"/>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7B807D00">
      <w:start w:val="3"/>
      <w:numFmt w:val="decimal"/>
      <w:lvlText w:val="%3)"/>
      <w:lvlJc w:val="left"/>
      <w:pPr>
        <w:ind w:left="1709"/>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F1503BB8">
      <w:start w:val="1"/>
      <w:numFmt w:val="decimal"/>
      <w:lvlText w:val="%4"/>
      <w:lvlJc w:val="left"/>
      <w:pPr>
        <w:ind w:left="2146"/>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893C528A">
      <w:start w:val="1"/>
      <w:numFmt w:val="lowerLetter"/>
      <w:lvlText w:val="%5"/>
      <w:lvlJc w:val="left"/>
      <w:pPr>
        <w:ind w:left="2866"/>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03C6320E">
      <w:start w:val="1"/>
      <w:numFmt w:val="lowerRoman"/>
      <w:lvlText w:val="%6"/>
      <w:lvlJc w:val="left"/>
      <w:pPr>
        <w:ind w:left="3586"/>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AB9C1A8E">
      <w:start w:val="1"/>
      <w:numFmt w:val="decimal"/>
      <w:lvlText w:val="%7"/>
      <w:lvlJc w:val="left"/>
      <w:pPr>
        <w:ind w:left="4306"/>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31CCE4B0">
      <w:start w:val="1"/>
      <w:numFmt w:val="lowerLetter"/>
      <w:lvlText w:val="%8"/>
      <w:lvlJc w:val="left"/>
      <w:pPr>
        <w:ind w:left="5026"/>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CFE08262">
      <w:start w:val="1"/>
      <w:numFmt w:val="lowerRoman"/>
      <w:lvlText w:val="%9"/>
      <w:lvlJc w:val="left"/>
      <w:pPr>
        <w:ind w:left="5746"/>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46">
    <w:nsid w:val="7B8025E4"/>
    <w:multiLevelType w:val="hybridMultilevel"/>
    <w:tmpl w:val="FCDE6250"/>
    <w:lvl w:ilvl="0" w:tplc="24540F9C">
      <w:start w:val="1"/>
      <w:numFmt w:val="lowerLetter"/>
      <w:lvlText w:val="%1)"/>
      <w:lvlJc w:val="left"/>
      <w:pPr>
        <w:ind w:left="720" w:hanging="360"/>
      </w:pPr>
      <w:rPr>
        <w:rFonts w:asciiTheme="minorHAnsi" w:eastAsia="Calibri"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BA23FDF"/>
    <w:multiLevelType w:val="hybridMultilevel"/>
    <w:tmpl w:val="D97856E6"/>
    <w:lvl w:ilvl="0" w:tplc="0F26643A">
      <w:start w:val="1"/>
      <w:numFmt w:val="decimal"/>
      <w:lvlText w:val="%1."/>
      <w:lvlJc w:val="left"/>
      <w:pPr>
        <w:ind w:left="720" w:hanging="360"/>
      </w:pPr>
      <w:rPr>
        <w:rFonts w:ascii="Calibri" w:eastAsia="Calibri" w:hAnsi="Calibr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35"/>
  </w:num>
  <w:num w:numId="3">
    <w:abstractNumId w:val="0"/>
  </w:num>
  <w:num w:numId="4">
    <w:abstractNumId w:val="40"/>
  </w:num>
  <w:num w:numId="5">
    <w:abstractNumId w:val="18"/>
  </w:num>
  <w:num w:numId="6">
    <w:abstractNumId w:val="36"/>
  </w:num>
  <w:num w:numId="7">
    <w:abstractNumId w:val="34"/>
    <w:lvlOverride w:ilvl="0">
      <w:startOverride w:val="1"/>
    </w:lvlOverride>
  </w:num>
  <w:num w:numId="8">
    <w:abstractNumId w:val="16"/>
    <w:lvlOverride w:ilvl="0">
      <w:startOverride w:val="1"/>
    </w:lvlOverride>
  </w:num>
  <w:num w:numId="9">
    <w:abstractNumId w:val="6"/>
  </w:num>
  <w:num w:numId="10">
    <w:abstractNumId w:val="43"/>
  </w:num>
  <w:num w:numId="11">
    <w:abstractNumId w:val="21"/>
  </w:num>
  <w:num w:numId="12">
    <w:abstractNumId w:val="12"/>
  </w:num>
  <w:num w:numId="13">
    <w:abstractNumId w:val="28"/>
  </w:num>
  <w:num w:numId="14">
    <w:abstractNumId w:val="1"/>
  </w:num>
  <w:num w:numId="15">
    <w:abstractNumId w:val="22"/>
  </w:num>
  <w:num w:numId="16">
    <w:abstractNumId w:val="14"/>
  </w:num>
  <w:num w:numId="17">
    <w:abstractNumId w:val="33"/>
  </w:num>
  <w:num w:numId="18">
    <w:abstractNumId w:val="44"/>
  </w:num>
  <w:num w:numId="19">
    <w:abstractNumId w:val="10"/>
  </w:num>
  <w:num w:numId="20">
    <w:abstractNumId w:val="29"/>
  </w:num>
  <w:num w:numId="21">
    <w:abstractNumId w:val="7"/>
  </w:num>
  <w:num w:numId="22">
    <w:abstractNumId w:val="24"/>
  </w:num>
  <w:num w:numId="23">
    <w:abstractNumId w:val="27"/>
  </w:num>
  <w:num w:numId="24">
    <w:abstractNumId w:val="37"/>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23"/>
  </w:num>
  <w:num w:numId="28">
    <w:abstractNumId w:val="46"/>
  </w:num>
  <w:num w:numId="29">
    <w:abstractNumId w:val="8"/>
  </w:num>
  <w:num w:numId="30">
    <w:abstractNumId w:val="25"/>
  </w:num>
  <w:num w:numId="31">
    <w:abstractNumId w:val="39"/>
  </w:num>
  <w:num w:numId="32">
    <w:abstractNumId w:val="5"/>
  </w:num>
  <w:num w:numId="33">
    <w:abstractNumId w:val="3"/>
  </w:num>
  <w:num w:numId="34">
    <w:abstractNumId w:val="41"/>
  </w:num>
  <w:num w:numId="35">
    <w:abstractNumId w:val="19"/>
  </w:num>
  <w:num w:numId="36">
    <w:abstractNumId w:val="11"/>
  </w:num>
  <w:num w:numId="37">
    <w:abstractNumId w:val="45"/>
  </w:num>
  <w:num w:numId="38">
    <w:abstractNumId w:val="32"/>
  </w:num>
  <w:num w:numId="39">
    <w:abstractNumId w:val="4"/>
  </w:num>
  <w:num w:numId="40">
    <w:abstractNumId w:val="30"/>
  </w:num>
  <w:num w:numId="41">
    <w:abstractNumId w:val="31"/>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7"/>
  </w:num>
  <w:num w:numId="48">
    <w:abstractNumId w:val="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56321"/>
  </w:hdrShapeDefaults>
  <w:footnotePr>
    <w:footnote w:id="0"/>
    <w:footnote w:id="1"/>
  </w:footnotePr>
  <w:endnotePr>
    <w:endnote w:id="0"/>
    <w:endnote w:id="1"/>
  </w:endnotePr>
  <w:compat/>
  <w:rsids>
    <w:rsidRoot w:val="00B47AEE"/>
    <w:rsid w:val="000040AB"/>
    <w:rsid w:val="00015880"/>
    <w:rsid w:val="00020D88"/>
    <w:rsid w:val="000220EC"/>
    <w:rsid w:val="00031C89"/>
    <w:rsid w:val="00031F98"/>
    <w:rsid w:val="00032699"/>
    <w:rsid w:val="000345D8"/>
    <w:rsid w:val="00035B3F"/>
    <w:rsid w:val="00036059"/>
    <w:rsid w:val="00036924"/>
    <w:rsid w:val="000525E8"/>
    <w:rsid w:val="00053373"/>
    <w:rsid w:val="00056217"/>
    <w:rsid w:val="00064D72"/>
    <w:rsid w:val="00066AAA"/>
    <w:rsid w:val="000679DA"/>
    <w:rsid w:val="00071F10"/>
    <w:rsid w:val="00073F39"/>
    <w:rsid w:val="00080A13"/>
    <w:rsid w:val="00081FED"/>
    <w:rsid w:val="00084E05"/>
    <w:rsid w:val="00093B3D"/>
    <w:rsid w:val="00095629"/>
    <w:rsid w:val="00096005"/>
    <w:rsid w:val="000A2B1C"/>
    <w:rsid w:val="000A35B1"/>
    <w:rsid w:val="000B44E2"/>
    <w:rsid w:val="000B5FDD"/>
    <w:rsid w:val="000C4736"/>
    <w:rsid w:val="000D17A9"/>
    <w:rsid w:val="000D58A3"/>
    <w:rsid w:val="000D7BF6"/>
    <w:rsid w:val="000E1558"/>
    <w:rsid w:val="000E2BDD"/>
    <w:rsid w:val="000E7ABD"/>
    <w:rsid w:val="000F2A3D"/>
    <w:rsid w:val="000F6E54"/>
    <w:rsid w:val="000F7154"/>
    <w:rsid w:val="00104EBF"/>
    <w:rsid w:val="00105DAF"/>
    <w:rsid w:val="00110C5F"/>
    <w:rsid w:val="001128AE"/>
    <w:rsid w:val="00113711"/>
    <w:rsid w:val="001146F2"/>
    <w:rsid w:val="001259EC"/>
    <w:rsid w:val="00130CFC"/>
    <w:rsid w:val="00133ED2"/>
    <w:rsid w:val="0013489D"/>
    <w:rsid w:val="00134ECB"/>
    <w:rsid w:val="00136124"/>
    <w:rsid w:val="00137CBF"/>
    <w:rsid w:val="00144D98"/>
    <w:rsid w:val="00154290"/>
    <w:rsid w:val="00155218"/>
    <w:rsid w:val="001563D4"/>
    <w:rsid w:val="001714D1"/>
    <w:rsid w:val="00173226"/>
    <w:rsid w:val="00193105"/>
    <w:rsid w:val="00197694"/>
    <w:rsid w:val="001A4324"/>
    <w:rsid w:val="001B03F2"/>
    <w:rsid w:val="001B0412"/>
    <w:rsid w:val="001B42C3"/>
    <w:rsid w:val="001B5853"/>
    <w:rsid w:val="001B5B02"/>
    <w:rsid w:val="001B5DD8"/>
    <w:rsid w:val="001B72A9"/>
    <w:rsid w:val="001C02DB"/>
    <w:rsid w:val="001C1DFC"/>
    <w:rsid w:val="001D0D7E"/>
    <w:rsid w:val="001D7E69"/>
    <w:rsid w:val="002065DD"/>
    <w:rsid w:val="00211680"/>
    <w:rsid w:val="00212383"/>
    <w:rsid w:val="002131EF"/>
    <w:rsid w:val="0021387A"/>
    <w:rsid w:val="00225A00"/>
    <w:rsid w:val="00226E7F"/>
    <w:rsid w:val="00250814"/>
    <w:rsid w:val="002511AD"/>
    <w:rsid w:val="00255F24"/>
    <w:rsid w:val="0027221A"/>
    <w:rsid w:val="002807F8"/>
    <w:rsid w:val="00285636"/>
    <w:rsid w:val="002A04FB"/>
    <w:rsid w:val="002A7A7C"/>
    <w:rsid w:val="002B2A90"/>
    <w:rsid w:val="002B6D74"/>
    <w:rsid w:val="002C04C4"/>
    <w:rsid w:val="002C09C0"/>
    <w:rsid w:val="002C3FF2"/>
    <w:rsid w:val="002C42A9"/>
    <w:rsid w:val="002E5DCB"/>
    <w:rsid w:val="002E671E"/>
    <w:rsid w:val="002F7DAA"/>
    <w:rsid w:val="00301D6A"/>
    <w:rsid w:val="00314369"/>
    <w:rsid w:val="00321208"/>
    <w:rsid w:val="003213E9"/>
    <w:rsid w:val="00333D74"/>
    <w:rsid w:val="0033482D"/>
    <w:rsid w:val="003458F3"/>
    <w:rsid w:val="00357C8B"/>
    <w:rsid w:val="00360450"/>
    <w:rsid w:val="003639D9"/>
    <w:rsid w:val="0037270C"/>
    <w:rsid w:val="003743F7"/>
    <w:rsid w:val="00377D61"/>
    <w:rsid w:val="00380AE9"/>
    <w:rsid w:val="0038622A"/>
    <w:rsid w:val="003969A4"/>
    <w:rsid w:val="003A5BF0"/>
    <w:rsid w:val="003B18A6"/>
    <w:rsid w:val="003C0FB5"/>
    <w:rsid w:val="003D3D31"/>
    <w:rsid w:val="003D5B2C"/>
    <w:rsid w:val="003D6839"/>
    <w:rsid w:val="003D79AD"/>
    <w:rsid w:val="003E0D8E"/>
    <w:rsid w:val="003E162C"/>
    <w:rsid w:val="003E1ECD"/>
    <w:rsid w:val="003E6A9A"/>
    <w:rsid w:val="003F315D"/>
    <w:rsid w:val="003F58EE"/>
    <w:rsid w:val="00411CC0"/>
    <w:rsid w:val="00416877"/>
    <w:rsid w:val="004231A3"/>
    <w:rsid w:val="004239B3"/>
    <w:rsid w:val="00424BA5"/>
    <w:rsid w:val="00425B30"/>
    <w:rsid w:val="004263CC"/>
    <w:rsid w:val="00430C25"/>
    <w:rsid w:val="00431929"/>
    <w:rsid w:val="00433541"/>
    <w:rsid w:val="004519B0"/>
    <w:rsid w:val="004607E3"/>
    <w:rsid w:val="00460AE0"/>
    <w:rsid w:val="00467297"/>
    <w:rsid w:val="0047192E"/>
    <w:rsid w:val="00477A1F"/>
    <w:rsid w:val="00487266"/>
    <w:rsid w:val="00490228"/>
    <w:rsid w:val="004905C2"/>
    <w:rsid w:val="0049452D"/>
    <w:rsid w:val="004954E6"/>
    <w:rsid w:val="004A0897"/>
    <w:rsid w:val="004A5678"/>
    <w:rsid w:val="004A56AC"/>
    <w:rsid w:val="004B1A75"/>
    <w:rsid w:val="004B5140"/>
    <w:rsid w:val="004B544D"/>
    <w:rsid w:val="004D3A8C"/>
    <w:rsid w:val="004D3CA2"/>
    <w:rsid w:val="004E0964"/>
    <w:rsid w:val="004E3498"/>
    <w:rsid w:val="004E42F9"/>
    <w:rsid w:val="004E62F1"/>
    <w:rsid w:val="004F3902"/>
    <w:rsid w:val="005023AA"/>
    <w:rsid w:val="005040F9"/>
    <w:rsid w:val="005041E9"/>
    <w:rsid w:val="00505575"/>
    <w:rsid w:val="00507B66"/>
    <w:rsid w:val="00521124"/>
    <w:rsid w:val="005211C2"/>
    <w:rsid w:val="00521AB4"/>
    <w:rsid w:val="00523366"/>
    <w:rsid w:val="0052354A"/>
    <w:rsid w:val="00524AB4"/>
    <w:rsid w:val="00524E64"/>
    <w:rsid w:val="00532DBA"/>
    <w:rsid w:val="005503BE"/>
    <w:rsid w:val="005549FB"/>
    <w:rsid w:val="00561111"/>
    <w:rsid w:val="00562218"/>
    <w:rsid w:val="0056318B"/>
    <w:rsid w:val="00564C88"/>
    <w:rsid w:val="005709E6"/>
    <w:rsid w:val="005728D5"/>
    <w:rsid w:val="0057446C"/>
    <w:rsid w:val="00581BD3"/>
    <w:rsid w:val="005859C6"/>
    <w:rsid w:val="005A0C97"/>
    <w:rsid w:val="005A4F37"/>
    <w:rsid w:val="005A64EE"/>
    <w:rsid w:val="005B1F6C"/>
    <w:rsid w:val="005C7D61"/>
    <w:rsid w:val="005D3241"/>
    <w:rsid w:val="005D722E"/>
    <w:rsid w:val="005E0776"/>
    <w:rsid w:val="005E7F5D"/>
    <w:rsid w:val="005F0923"/>
    <w:rsid w:val="005F3E13"/>
    <w:rsid w:val="005F55F0"/>
    <w:rsid w:val="00600CE2"/>
    <w:rsid w:val="0061468D"/>
    <w:rsid w:val="00616957"/>
    <w:rsid w:val="00623194"/>
    <w:rsid w:val="0062360B"/>
    <w:rsid w:val="00624214"/>
    <w:rsid w:val="00625DE0"/>
    <w:rsid w:val="00647601"/>
    <w:rsid w:val="00652A3B"/>
    <w:rsid w:val="00655116"/>
    <w:rsid w:val="00657E7D"/>
    <w:rsid w:val="00664436"/>
    <w:rsid w:val="006822B6"/>
    <w:rsid w:val="006861FD"/>
    <w:rsid w:val="00696B85"/>
    <w:rsid w:val="006A1501"/>
    <w:rsid w:val="006B45F6"/>
    <w:rsid w:val="006C2C20"/>
    <w:rsid w:val="006D7061"/>
    <w:rsid w:val="006E0191"/>
    <w:rsid w:val="006E43E8"/>
    <w:rsid w:val="006E45A7"/>
    <w:rsid w:val="006E4B01"/>
    <w:rsid w:val="006E675D"/>
    <w:rsid w:val="006E6B83"/>
    <w:rsid w:val="006F5D92"/>
    <w:rsid w:val="006F7338"/>
    <w:rsid w:val="0070042F"/>
    <w:rsid w:val="00700963"/>
    <w:rsid w:val="00705E37"/>
    <w:rsid w:val="007108E3"/>
    <w:rsid w:val="00715AD1"/>
    <w:rsid w:val="007200FA"/>
    <w:rsid w:val="007261DA"/>
    <w:rsid w:val="00726DE9"/>
    <w:rsid w:val="007301F1"/>
    <w:rsid w:val="00734DBE"/>
    <w:rsid w:val="00735CA6"/>
    <w:rsid w:val="00737343"/>
    <w:rsid w:val="00737369"/>
    <w:rsid w:val="007458E4"/>
    <w:rsid w:val="007475AE"/>
    <w:rsid w:val="00755786"/>
    <w:rsid w:val="00755D03"/>
    <w:rsid w:val="0075675D"/>
    <w:rsid w:val="00766280"/>
    <w:rsid w:val="0077293D"/>
    <w:rsid w:val="00772B58"/>
    <w:rsid w:val="0077420A"/>
    <w:rsid w:val="0077705D"/>
    <w:rsid w:val="007775B8"/>
    <w:rsid w:val="00786B9A"/>
    <w:rsid w:val="007A25B6"/>
    <w:rsid w:val="007A4ADA"/>
    <w:rsid w:val="007B3D0E"/>
    <w:rsid w:val="007C272C"/>
    <w:rsid w:val="007C4154"/>
    <w:rsid w:val="007C44B3"/>
    <w:rsid w:val="007D1496"/>
    <w:rsid w:val="007D357B"/>
    <w:rsid w:val="007D6270"/>
    <w:rsid w:val="007E4D8F"/>
    <w:rsid w:val="007F1BF6"/>
    <w:rsid w:val="007F5CA2"/>
    <w:rsid w:val="007F7EEF"/>
    <w:rsid w:val="008027E3"/>
    <w:rsid w:val="0080416A"/>
    <w:rsid w:val="008072E0"/>
    <w:rsid w:val="00812940"/>
    <w:rsid w:val="00815AE1"/>
    <w:rsid w:val="00816A1D"/>
    <w:rsid w:val="00821127"/>
    <w:rsid w:val="00822CDD"/>
    <w:rsid w:val="00827DDF"/>
    <w:rsid w:val="00841970"/>
    <w:rsid w:val="00841AF0"/>
    <w:rsid w:val="008453BC"/>
    <w:rsid w:val="00846BA3"/>
    <w:rsid w:val="008510A0"/>
    <w:rsid w:val="00857807"/>
    <w:rsid w:val="00864043"/>
    <w:rsid w:val="00872C38"/>
    <w:rsid w:val="00873066"/>
    <w:rsid w:val="00875D6E"/>
    <w:rsid w:val="008817FE"/>
    <w:rsid w:val="00882165"/>
    <w:rsid w:val="00890F25"/>
    <w:rsid w:val="008979F5"/>
    <w:rsid w:val="008A35A1"/>
    <w:rsid w:val="008B0A8D"/>
    <w:rsid w:val="008C29A3"/>
    <w:rsid w:val="008C381E"/>
    <w:rsid w:val="008F5965"/>
    <w:rsid w:val="00905D42"/>
    <w:rsid w:val="00906C15"/>
    <w:rsid w:val="00917B88"/>
    <w:rsid w:val="00921205"/>
    <w:rsid w:val="009240D7"/>
    <w:rsid w:val="0094376B"/>
    <w:rsid w:val="00962193"/>
    <w:rsid w:val="00964A4B"/>
    <w:rsid w:val="009674B2"/>
    <w:rsid w:val="00975E6C"/>
    <w:rsid w:val="00981C0A"/>
    <w:rsid w:val="00982058"/>
    <w:rsid w:val="00985956"/>
    <w:rsid w:val="00985C2D"/>
    <w:rsid w:val="009918E4"/>
    <w:rsid w:val="00993034"/>
    <w:rsid w:val="009A1A76"/>
    <w:rsid w:val="009A3872"/>
    <w:rsid w:val="009A5B12"/>
    <w:rsid w:val="009C1ABA"/>
    <w:rsid w:val="009C6961"/>
    <w:rsid w:val="009D15F6"/>
    <w:rsid w:val="009F0B26"/>
    <w:rsid w:val="009F76C3"/>
    <w:rsid w:val="00A00694"/>
    <w:rsid w:val="00A03121"/>
    <w:rsid w:val="00A059AE"/>
    <w:rsid w:val="00A06319"/>
    <w:rsid w:val="00A16132"/>
    <w:rsid w:val="00A24DB4"/>
    <w:rsid w:val="00A45DAB"/>
    <w:rsid w:val="00A4799F"/>
    <w:rsid w:val="00A520A9"/>
    <w:rsid w:val="00A61896"/>
    <w:rsid w:val="00A63F6E"/>
    <w:rsid w:val="00A658C2"/>
    <w:rsid w:val="00A70908"/>
    <w:rsid w:val="00A80213"/>
    <w:rsid w:val="00A86A16"/>
    <w:rsid w:val="00A90A7C"/>
    <w:rsid w:val="00A93379"/>
    <w:rsid w:val="00A978FE"/>
    <w:rsid w:val="00AA07C8"/>
    <w:rsid w:val="00AA348D"/>
    <w:rsid w:val="00AA6D54"/>
    <w:rsid w:val="00AB2026"/>
    <w:rsid w:val="00AB2D58"/>
    <w:rsid w:val="00AB4AFC"/>
    <w:rsid w:val="00AB6A98"/>
    <w:rsid w:val="00AB77A6"/>
    <w:rsid w:val="00AC1FC8"/>
    <w:rsid w:val="00AD0FC2"/>
    <w:rsid w:val="00AD4657"/>
    <w:rsid w:val="00AD4BD6"/>
    <w:rsid w:val="00AD68FD"/>
    <w:rsid w:val="00AF44E9"/>
    <w:rsid w:val="00AF5572"/>
    <w:rsid w:val="00AF6379"/>
    <w:rsid w:val="00B03DF4"/>
    <w:rsid w:val="00B102CD"/>
    <w:rsid w:val="00B2426B"/>
    <w:rsid w:val="00B249F4"/>
    <w:rsid w:val="00B31BBB"/>
    <w:rsid w:val="00B33C42"/>
    <w:rsid w:val="00B35612"/>
    <w:rsid w:val="00B43D01"/>
    <w:rsid w:val="00B44597"/>
    <w:rsid w:val="00B44CA9"/>
    <w:rsid w:val="00B47AEE"/>
    <w:rsid w:val="00B521E1"/>
    <w:rsid w:val="00B533C7"/>
    <w:rsid w:val="00B57806"/>
    <w:rsid w:val="00B60F13"/>
    <w:rsid w:val="00B634CA"/>
    <w:rsid w:val="00B769F3"/>
    <w:rsid w:val="00B77A74"/>
    <w:rsid w:val="00B80E20"/>
    <w:rsid w:val="00B81133"/>
    <w:rsid w:val="00B92D98"/>
    <w:rsid w:val="00B95DE1"/>
    <w:rsid w:val="00BA6EA2"/>
    <w:rsid w:val="00BC126F"/>
    <w:rsid w:val="00BC25B4"/>
    <w:rsid w:val="00BD1C05"/>
    <w:rsid w:val="00BD1CA2"/>
    <w:rsid w:val="00BD376F"/>
    <w:rsid w:val="00BD51D3"/>
    <w:rsid w:val="00BD6757"/>
    <w:rsid w:val="00BE76E9"/>
    <w:rsid w:val="00BF501C"/>
    <w:rsid w:val="00C0540F"/>
    <w:rsid w:val="00C10917"/>
    <w:rsid w:val="00C109E3"/>
    <w:rsid w:val="00C245EB"/>
    <w:rsid w:val="00C27001"/>
    <w:rsid w:val="00C30C9D"/>
    <w:rsid w:val="00C3466F"/>
    <w:rsid w:val="00C46263"/>
    <w:rsid w:val="00C47DE8"/>
    <w:rsid w:val="00C60DC1"/>
    <w:rsid w:val="00C709A4"/>
    <w:rsid w:val="00C91C5F"/>
    <w:rsid w:val="00C95DC5"/>
    <w:rsid w:val="00CA15AF"/>
    <w:rsid w:val="00CA18F8"/>
    <w:rsid w:val="00CA411C"/>
    <w:rsid w:val="00CA48B2"/>
    <w:rsid w:val="00CB0F2A"/>
    <w:rsid w:val="00CB1481"/>
    <w:rsid w:val="00CB2ACC"/>
    <w:rsid w:val="00CC3D82"/>
    <w:rsid w:val="00CC4E77"/>
    <w:rsid w:val="00CD4C81"/>
    <w:rsid w:val="00CD7320"/>
    <w:rsid w:val="00CF269A"/>
    <w:rsid w:val="00CF6517"/>
    <w:rsid w:val="00D00CD1"/>
    <w:rsid w:val="00D07345"/>
    <w:rsid w:val="00D1441B"/>
    <w:rsid w:val="00D175D1"/>
    <w:rsid w:val="00D21214"/>
    <w:rsid w:val="00D214DE"/>
    <w:rsid w:val="00D30D6A"/>
    <w:rsid w:val="00D373E2"/>
    <w:rsid w:val="00D4087D"/>
    <w:rsid w:val="00D4342B"/>
    <w:rsid w:val="00D46714"/>
    <w:rsid w:val="00D52D41"/>
    <w:rsid w:val="00D54593"/>
    <w:rsid w:val="00D60701"/>
    <w:rsid w:val="00D627DB"/>
    <w:rsid w:val="00D66B9A"/>
    <w:rsid w:val="00D67A25"/>
    <w:rsid w:val="00D75025"/>
    <w:rsid w:val="00D80F15"/>
    <w:rsid w:val="00D818E0"/>
    <w:rsid w:val="00D83A8F"/>
    <w:rsid w:val="00D83C0A"/>
    <w:rsid w:val="00D84264"/>
    <w:rsid w:val="00D95D63"/>
    <w:rsid w:val="00D95D71"/>
    <w:rsid w:val="00DA54E8"/>
    <w:rsid w:val="00DB2234"/>
    <w:rsid w:val="00DC15F2"/>
    <w:rsid w:val="00DC709E"/>
    <w:rsid w:val="00DC7AC1"/>
    <w:rsid w:val="00DC7D95"/>
    <w:rsid w:val="00DD27ED"/>
    <w:rsid w:val="00DD71E7"/>
    <w:rsid w:val="00DE1333"/>
    <w:rsid w:val="00DE4110"/>
    <w:rsid w:val="00DE5E26"/>
    <w:rsid w:val="00DF048C"/>
    <w:rsid w:val="00DF31D5"/>
    <w:rsid w:val="00E027FF"/>
    <w:rsid w:val="00E05A2D"/>
    <w:rsid w:val="00E13C19"/>
    <w:rsid w:val="00E1424D"/>
    <w:rsid w:val="00E175A4"/>
    <w:rsid w:val="00E17800"/>
    <w:rsid w:val="00E24038"/>
    <w:rsid w:val="00E30769"/>
    <w:rsid w:val="00E314D3"/>
    <w:rsid w:val="00E35BD7"/>
    <w:rsid w:val="00E35FB2"/>
    <w:rsid w:val="00E41129"/>
    <w:rsid w:val="00E52EF6"/>
    <w:rsid w:val="00E5721C"/>
    <w:rsid w:val="00E62374"/>
    <w:rsid w:val="00E7383D"/>
    <w:rsid w:val="00E84DFB"/>
    <w:rsid w:val="00E8526C"/>
    <w:rsid w:val="00E955EE"/>
    <w:rsid w:val="00E96049"/>
    <w:rsid w:val="00E960AD"/>
    <w:rsid w:val="00EA0425"/>
    <w:rsid w:val="00EA15B6"/>
    <w:rsid w:val="00EA277B"/>
    <w:rsid w:val="00EA4B8C"/>
    <w:rsid w:val="00EA54CD"/>
    <w:rsid w:val="00EA7A68"/>
    <w:rsid w:val="00EB08CF"/>
    <w:rsid w:val="00EB4DB4"/>
    <w:rsid w:val="00EC20A5"/>
    <w:rsid w:val="00EC7252"/>
    <w:rsid w:val="00EC73A2"/>
    <w:rsid w:val="00ED0776"/>
    <w:rsid w:val="00ED135F"/>
    <w:rsid w:val="00EE2D72"/>
    <w:rsid w:val="00F109E0"/>
    <w:rsid w:val="00F20610"/>
    <w:rsid w:val="00F26B46"/>
    <w:rsid w:val="00F34419"/>
    <w:rsid w:val="00F35632"/>
    <w:rsid w:val="00F41956"/>
    <w:rsid w:val="00F4564F"/>
    <w:rsid w:val="00F51BC1"/>
    <w:rsid w:val="00F52C3B"/>
    <w:rsid w:val="00F60A39"/>
    <w:rsid w:val="00F6137A"/>
    <w:rsid w:val="00F62102"/>
    <w:rsid w:val="00F63A4E"/>
    <w:rsid w:val="00F63B15"/>
    <w:rsid w:val="00F66730"/>
    <w:rsid w:val="00F6773B"/>
    <w:rsid w:val="00F74658"/>
    <w:rsid w:val="00F862A2"/>
    <w:rsid w:val="00F86906"/>
    <w:rsid w:val="00F91AA0"/>
    <w:rsid w:val="00F93DDE"/>
    <w:rsid w:val="00FC628C"/>
    <w:rsid w:val="00FD40A1"/>
    <w:rsid w:val="00FD5B44"/>
    <w:rsid w:val="00FE5DC9"/>
    <w:rsid w:val="00FE63A5"/>
    <w:rsid w:val="00FF0E0F"/>
    <w:rsid w:val="00FF1630"/>
    <w:rsid w:val="00FF50D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ignature"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47AEE"/>
    <w:pPr>
      <w:spacing w:after="200" w:line="276" w:lineRule="auto"/>
    </w:pPr>
  </w:style>
  <w:style w:type="paragraph" w:styleId="Nagwek1">
    <w:name w:val="heading 1"/>
    <w:aliases w:val="Znak2"/>
    <w:basedOn w:val="Normalny"/>
    <w:next w:val="Normalny"/>
    <w:link w:val="Nagwek1Znak"/>
    <w:uiPriority w:val="9"/>
    <w:qFormat/>
    <w:rsid w:val="00B47AEE"/>
    <w:pPr>
      <w:keepNext/>
      <w:spacing w:before="240" w:after="60" w:line="240" w:lineRule="auto"/>
      <w:outlineLvl w:val="0"/>
    </w:pPr>
    <w:rPr>
      <w:rFonts w:ascii="Arial" w:eastAsiaTheme="minorEastAsia" w:hAnsi="Arial" w:cs="Arial"/>
      <w:b/>
      <w:bCs/>
      <w:kern w:val="32"/>
      <w:sz w:val="32"/>
      <w:szCs w:val="32"/>
      <w:lang w:eastAsia="pl-PL"/>
    </w:rPr>
  </w:style>
  <w:style w:type="paragraph" w:styleId="Nagwek2">
    <w:name w:val="heading 2"/>
    <w:basedOn w:val="Normalny"/>
    <w:next w:val="Normalny"/>
    <w:link w:val="Nagwek2Znak"/>
    <w:qFormat/>
    <w:rsid w:val="00B47AEE"/>
    <w:pPr>
      <w:keepNext/>
      <w:keepLines/>
      <w:spacing w:before="360" w:after="120"/>
      <w:outlineLvl w:val="1"/>
    </w:pPr>
    <w:rPr>
      <w:rFonts w:ascii="Arial" w:eastAsia="Arial" w:hAnsi="Arial" w:cs="Arial"/>
      <w:sz w:val="32"/>
      <w:szCs w:val="32"/>
      <w:lang w:eastAsia="pl-PL"/>
    </w:rPr>
  </w:style>
  <w:style w:type="paragraph" w:styleId="Nagwek3">
    <w:name w:val="heading 3"/>
    <w:basedOn w:val="Normalny"/>
    <w:next w:val="Normalny"/>
    <w:link w:val="Nagwek3Znak"/>
    <w:uiPriority w:val="9"/>
    <w:qFormat/>
    <w:rsid w:val="00B47AEE"/>
    <w:pPr>
      <w:keepNext/>
      <w:spacing w:before="240" w:after="60" w:line="240" w:lineRule="auto"/>
      <w:outlineLvl w:val="2"/>
    </w:pPr>
    <w:rPr>
      <w:rFonts w:ascii="Arial" w:eastAsiaTheme="minorEastAsia" w:hAnsi="Arial" w:cs="Arial"/>
      <w:b/>
      <w:bCs/>
      <w:sz w:val="26"/>
      <w:szCs w:val="26"/>
      <w:lang w:eastAsia="pl-PL"/>
    </w:rPr>
  </w:style>
  <w:style w:type="paragraph" w:styleId="Nagwek4">
    <w:name w:val="heading 4"/>
    <w:basedOn w:val="Normalny"/>
    <w:next w:val="Normalny"/>
    <w:link w:val="Nagwek4Znak"/>
    <w:uiPriority w:val="9"/>
    <w:unhideWhenUsed/>
    <w:qFormat/>
    <w:rsid w:val="00B47AEE"/>
    <w:pPr>
      <w:keepNext/>
      <w:keepLines/>
      <w:spacing w:before="200" w:after="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uiPriority w:val="9"/>
    <w:qFormat/>
    <w:rsid w:val="00B47AEE"/>
    <w:pPr>
      <w:spacing w:before="240" w:after="60" w:line="240" w:lineRule="auto"/>
      <w:outlineLvl w:val="4"/>
    </w:pPr>
    <w:rPr>
      <w:rFonts w:ascii="Times New Roman" w:eastAsiaTheme="minorEastAsia" w:hAnsi="Times New Roman" w:cs="Times New Roman"/>
      <w:b/>
      <w:bCs/>
      <w:i/>
      <w:iCs/>
      <w:sz w:val="26"/>
      <w:szCs w:val="26"/>
      <w:lang w:eastAsia="pl-PL"/>
    </w:rPr>
  </w:style>
  <w:style w:type="paragraph" w:styleId="Nagwek7">
    <w:name w:val="heading 7"/>
    <w:basedOn w:val="Normalny"/>
    <w:next w:val="Normalny"/>
    <w:link w:val="Nagwek7Znak"/>
    <w:uiPriority w:val="9"/>
    <w:qFormat/>
    <w:rsid w:val="00B47AEE"/>
    <w:pPr>
      <w:keepNext/>
      <w:pBdr>
        <w:bottom w:val="single" w:sz="4" w:space="1" w:color="auto"/>
      </w:pBdr>
      <w:spacing w:after="0" w:line="240" w:lineRule="auto"/>
      <w:ind w:left="-851"/>
      <w:jc w:val="both"/>
      <w:outlineLvl w:val="6"/>
    </w:pPr>
    <w:rPr>
      <w:rFonts w:ascii="Tahoma" w:eastAsiaTheme="minorEastAsia" w:hAnsi="Tahoma" w:cs="Times New Roman"/>
      <w:b/>
      <w:sz w:val="20"/>
      <w:szCs w:val="20"/>
      <w:lang w:eastAsia="pl-PL"/>
    </w:rPr>
  </w:style>
  <w:style w:type="paragraph" w:styleId="Nagwek8">
    <w:name w:val="heading 8"/>
    <w:basedOn w:val="Normalny"/>
    <w:next w:val="Normalny"/>
    <w:link w:val="Nagwek8Znak"/>
    <w:uiPriority w:val="9"/>
    <w:qFormat/>
    <w:rsid w:val="00B47AEE"/>
    <w:pPr>
      <w:spacing w:before="240" w:after="60" w:line="240" w:lineRule="auto"/>
      <w:outlineLvl w:val="7"/>
    </w:pPr>
    <w:rPr>
      <w:rFonts w:ascii="Times New Roman" w:eastAsiaTheme="minorEastAsia" w:hAnsi="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rsid w:val="00B47AEE"/>
    <w:rPr>
      <w:rFonts w:ascii="Arial" w:eastAsiaTheme="minorEastAsia" w:hAnsi="Arial" w:cs="Arial"/>
      <w:b/>
      <w:bCs/>
      <w:kern w:val="32"/>
      <w:sz w:val="32"/>
      <w:szCs w:val="32"/>
      <w:lang w:eastAsia="pl-PL"/>
    </w:rPr>
  </w:style>
  <w:style w:type="character" w:customStyle="1" w:styleId="Nagwek2Znak">
    <w:name w:val="Nagłówek 2 Znak"/>
    <w:basedOn w:val="Domylnaczcionkaakapitu"/>
    <w:link w:val="Nagwek2"/>
    <w:rsid w:val="00B47AEE"/>
    <w:rPr>
      <w:rFonts w:ascii="Arial" w:eastAsia="Arial" w:hAnsi="Arial" w:cs="Arial"/>
      <w:sz w:val="32"/>
      <w:szCs w:val="32"/>
      <w:lang w:eastAsia="pl-PL"/>
    </w:rPr>
  </w:style>
  <w:style w:type="character" w:customStyle="1" w:styleId="Nagwek3Znak">
    <w:name w:val="Nagłówek 3 Znak"/>
    <w:basedOn w:val="Domylnaczcionkaakapitu"/>
    <w:link w:val="Nagwek3"/>
    <w:uiPriority w:val="9"/>
    <w:rsid w:val="00B47AEE"/>
    <w:rPr>
      <w:rFonts w:ascii="Arial" w:eastAsiaTheme="minorEastAsia" w:hAnsi="Arial" w:cs="Arial"/>
      <w:b/>
      <w:bCs/>
      <w:sz w:val="26"/>
      <w:szCs w:val="26"/>
      <w:lang w:eastAsia="pl-PL"/>
    </w:rPr>
  </w:style>
  <w:style w:type="character" w:customStyle="1" w:styleId="Nagwek4Znak">
    <w:name w:val="Nagłówek 4 Znak"/>
    <w:basedOn w:val="Domylnaczcionkaakapitu"/>
    <w:link w:val="Nagwek4"/>
    <w:uiPriority w:val="9"/>
    <w:rsid w:val="00B47AEE"/>
    <w:rPr>
      <w:rFonts w:asciiTheme="majorHAnsi" w:eastAsiaTheme="majorEastAsia" w:hAnsiTheme="majorHAnsi" w:cstheme="majorBidi"/>
      <w:b/>
      <w:bCs/>
      <w:i/>
      <w:iCs/>
      <w:color w:val="4472C4" w:themeColor="accent1"/>
    </w:rPr>
  </w:style>
  <w:style w:type="character" w:customStyle="1" w:styleId="Nagwek5Znak">
    <w:name w:val="Nagłówek 5 Znak"/>
    <w:basedOn w:val="Domylnaczcionkaakapitu"/>
    <w:link w:val="Nagwek5"/>
    <w:uiPriority w:val="9"/>
    <w:rsid w:val="00B47AEE"/>
    <w:rPr>
      <w:rFonts w:ascii="Times New Roman" w:eastAsiaTheme="minorEastAsia" w:hAnsi="Times New Roman" w:cs="Times New Roman"/>
      <w:b/>
      <w:bCs/>
      <w:i/>
      <w:iCs/>
      <w:sz w:val="26"/>
      <w:szCs w:val="26"/>
      <w:lang w:eastAsia="pl-PL"/>
    </w:rPr>
  </w:style>
  <w:style w:type="character" w:customStyle="1" w:styleId="Nagwek7Znak">
    <w:name w:val="Nagłówek 7 Znak"/>
    <w:basedOn w:val="Domylnaczcionkaakapitu"/>
    <w:link w:val="Nagwek7"/>
    <w:uiPriority w:val="9"/>
    <w:rsid w:val="00B47AEE"/>
    <w:rPr>
      <w:rFonts w:ascii="Tahoma" w:eastAsiaTheme="minorEastAsia" w:hAnsi="Tahoma" w:cs="Times New Roman"/>
      <w:b/>
      <w:sz w:val="20"/>
      <w:szCs w:val="20"/>
      <w:lang w:eastAsia="pl-PL"/>
    </w:rPr>
  </w:style>
  <w:style w:type="character" w:customStyle="1" w:styleId="Nagwek8Znak">
    <w:name w:val="Nagłówek 8 Znak"/>
    <w:basedOn w:val="Domylnaczcionkaakapitu"/>
    <w:link w:val="Nagwek8"/>
    <w:uiPriority w:val="9"/>
    <w:rsid w:val="00B47AEE"/>
    <w:rPr>
      <w:rFonts w:ascii="Times New Roman" w:eastAsiaTheme="minorEastAsia" w:hAnsi="Times New Roman" w:cs="Times New Roman"/>
      <w:i/>
      <w:iCs/>
      <w:sz w:val="24"/>
      <w:szCs w:val="24"/>
      <w:lang w:eastAsia="pl-PL"/>
    </w:rPr>
  </w:style>
  <w:style w:type="paragraph" w:styleId="Akapitzlist">
    <w:name w:val="List Paragraph"/>
    <w:aliases w:val="normalny tekst,CW_Lista,L1,Numerowanie,2 heading,A_wyliczenie,K-P_odwolanie,Akapit z listą5,maz_wyliczenie,opis dzialania,Lista 1,List_Paragraph,Multilevel para_II,List Paragraph1,Akapit z listą BS,Bullet1,Bullets,List Paragraph 1,본문(내용)"/>
    <w:basedOn w:val="Normalny"/>
    <w:link w:val="AkapitzlistZnak"/>
    <w:uiPriority w:val="34"/>
    <w:qFormat/>
    <w:rsid w:val="00B47AEE"/>
    <w:pPr>
      <w:ind w:left="720"/>
      <w:contextualSpacing/>
    </w:pPr>
  </w:style>
  <w:style w:type="character" w:customStyle="1" w:styleId="AkapitzlistZnak">
    <w:name w:val="Akapit z listą Znak"/>
    <w:aliases w:val="normalny tekst Znak,CW_Lista Znak,L1 Znak,Numerowanie Znak,2 heading Znak,A_wyliczenie Znak,K-P_odwolanie Znak,Akapit z listą5 Znak,maz_wyliczenie Znak,opis dzialania Znak,Lista 1 Znak,List_Paragraph Znak,Multilevel para_II Znak"/>
    <w:link w:val="Akapitzlist"/>
    <w:uiPriority w:val="34"/>
    <w:qFormat/>
    <w:locked/>
    <w:rsid w:val="00B47AEE"/>
  </w:style>
  <w:style w:type="character" w:styleId="Hipercze">
    <w:name w:val="Hyperlink"/>
    <w:basedOn w:val="Domylnaczcionkaakapitu"/>
    <w:uiPriority w:val="99"/>
    <w:unhideWhenUsed/>
    <w:rsid w:val="00B47AEE"/>
    <w:rPr>
      <w:color w:val="0563C1" w:themeColor="hyperlink"/>
      <w:u w:val="single"/>
    </w:rPr>
  </w:style>
  <w:style w:type="character" w:customStyle="1" w:styleId="PlandokumentuZnak">
    <w:name w:val="Plan dokumentu Znak"/>
    <w:basedOn w:val="Domylnaczcionkaakapitu"/>
    <w:link w:val="Plandokumentu"/>
    <w:uiPriority w:val="99"/>
    <w:rsid w:val="00B47AEE"/>
    <w:rPr>
      <w:rFonts w:ascii="Tahoma" w:hAnsi="Tahoma" w:cs="Tahoma"/>
      <w:sz w:val="16"/>
      <w:szCs w:val="16"/>
    </w:rPr>
  </w:style>
  <w:style w:type="paragraph" w:styleId="Plandokumentu">
    <w:name w:val="Document Map"/>
    <w:basedOn w:val="Normalny"/>
    <w:link w:val="PlandokumentuZnak"/>
    <w:uiPriority w:val="99"/>
    <w:unhideWhenUsed/>
    <w:rsid w:val="00B47AEE"/>
    <w:pPr>
      <w:spacing w:after="0" w:line="240" w:lineRule="auto"/>
    </w:pPr>
    <w:rPr>
      <w:rFonts w:ascii="Tahoma" w:hAnsi="Tahoma" w:cs="Tahoma"/>
      <w:sz w:val="16"/>
      <w:szCs w:val="16"/>
    </w:rPr>
  </w:style>
  <w:style w:type="character" w:customStyle="1" w:styleId="MapadokumentuZnak1">
    <w:name w:val="Mapa dokumentu Znak1"/>
    <w:basedOn w:val="Domylnaczcionkaakapitu"/>
    <w:uiPriority w:val="99"/>
    <w:semiHidden/>
    <w:rsid w:val="00B47AEE"/>
    <w:rPr>
      <w:rFonts w:ascii="Segoe UI" w:hAnsi="Segoe UI" w:cs="Segoe UI"/>
      <w:sz w:val="16"/>
      <w:szCs w:val="16"/>
    </w:rPr>
  </w:style>
  <w:style w:type="table" w:styleId="Tabela-Siatka">
    <w:name w:val="Table Grid"/>
    <w:basedOn w:val="Standardowy"/>
    <w:uiPriority w:val="59"/>
    <w:rsid w:val="00B47A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B47AE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7AEE"/>
  </w:style>
  <w:style w:type="paragraph" w:styleId="Stopka">
    <w:name w:val="footer"/>
    <w:basedOn w:val="Normalny"/>
    <w:link w:val="StopkaZnak"/>
    <w:uiPriority w:val="99"/>
    <w:unhideWhenUsed/>
    <w:rsid w:val="00B47AE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7AEE"/>
  </w:style>
  <w:style w:type="paragraph" w:styleId="Tekstpodstawowy">
    <w:name w:val="Body Text"/>
    <w:aliases w:val="a2,Znak,Znak Znak Znak Znak Znak,Tekst podstawow.(F2),(F2)"/>
    <w:basedOn w:val="Normalny"/>
    <w:link w:val="TekstpodstawowyZnak"/>
    <w:rsid w:val="00B47AEE"/>
    <w:pPr>
      <w:spacing w:after="0" w:line="240" w:lineRule="auto"/>
      <w:jc w:val="both"/>
    </w:pPr>
    <w:rPr>
      <w:rFonts w:ascii="Times New Roman" w:eastAsia="Times New Roman" w:hAnsi="Times New Roman" w:cs="Times New Roman"/>
      <w:sz w:val="24"/>
      <w:szCs w:val="24"/>
    </w:rPr>
  </w:style>
  <w:style w:type="character" w:customStyle="1" w:styleId="TekstpodstawowyZnak">
    <w:name w:val="Tekst podstawowy Znak"/>
    <w:aliases w:val="a2 Znak,Znak Znak2,Znak Znak Znak Znak Znak Znak,Tekst podstawow.(F2) Znak,(F2) Znak"/>
    <w:basedOn w:val="Domylnaczcionkaakapitu"/>
    <w:link w:val="Tekstpodstawowy"/>
    <w:rsid w:val="00B47AEE"/>
    <w:rPr>
      <w:rFonts w:ascii="Times New Roman" w:eastAsia="Times New Roman" w:hAnsi="Times New Roman" w:cs="Times New Roman"/>
      <w:sz w:val="24"/>
      <w:szCs w:val="24"/>
    </w:rPr>
  </w:style>
  <w:style w:type="character" w:styleId="Pogrubienie">
    <w:name w:val="Strong"/>
    <w:uiPriority w:val="22"/>
    <w:qFormat/>
    <w:rsid w:val="00B47AEE"/>
    <w:rPr>
      <w:b/>
      <w:bCs/>
    </w:rPr>
  </w:style>
  <w:style w:type="paragraph" w:styleId="Tekstpodstawowy2">
    <w:name w:val="Body Text 2"/>
    <w:basedOn w:val="Normalny"/>
    <w:link w:val="Tekstpodstawowy2Znak"/>
    <w:uiPriority w:val="99"/>
    <w:unhideWhenUsed/>
    <w:rsid w:val="00B47AEE"/>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B47AEE"/>
    <w:rPr>
      <w:rFonts w:ascii="Times New Roman" w:eastAsia="Times New Roman" w:hAnsi="Times New Roman" w:cs="Times New Roman"/>
      <w:sz w:val="24"/>
      <w:szCs w:val="24"/>
      <w:lang w:eastAsia="pl-PL"/>
    </w:rPr>
  </w:style>
  <w:style w:type="paragraph" w:styleId="Tekstdymka">
    <w:name w:val="Balloon Text"/>
    <w:aliases w:val="Znak Znak"/>
    <w:basedOn w:val="Normalny"/>
    <w:link w:val="TekstdymkaZnak"/>
    <w:uiPriority w:val="99"/>
    <w:semiHidden/>
    <w:unhideWhenUsed/>
    <w:rsid w:val="00B47AEE"/>
    <w:pPr>
      <w:spacing w:after="0" w:line="240" w:lineRule="auto"/>
    </w:pPr>
    <w:rPr>
      <w:rFonts w:ascii="Tahoma" w:hAnsi="Tahoma" w:cs="Tahoma"/>
      <w:sz w:val="16"/>
      <w:szCs w:val="16"/>
    </w:rPr>
  </w:style>
  <w:style w:type="character" w:customStyle="1" w:styleId="TekstdymkaZnak">
    <w:name w:val="Tekst dymka Znak"/>
    <w:aliases w:val="Znak Znak Znak"/>
    <w:basedOn w:val="Domylnaczcionkaakapitu"/>
    <w:link w:val="Tekstdymka"/>
    <w:uiPriority w:val="99"/>
    <w:semiHidden/>
    <w:rsid w:val="00B47AEE"/>
    <w:rPr>
      <w:rFonts w:ascii="Tahoma" w:hAnsi="Tahoma" w:cs="Tahoma"/>
      <w:sz w:val="16"/>
      <w:szCs w:val="16"/>
    </w:rPr>
  </w:style>
  <w:style w:type="paragraph" w:customStyle="1" w:styleId="Default">
    <w:name w:val="Default"/>
    <w:rsid w:val="00B47AEE"/>
    <w:pPr>
      <w:autoSpaceDE w:val="0"/>
      <w:autoSpaceDN w:val="0"/>
      <w:adjustRightInd w:val="0"/>
      <w:spacing w:after="0" w:line="240" w:lineRule="auto"/>
    </w:pPr>
    <w:rPr>
      <w:rFonts w:ascii="Calibri" w:hAnsi="Calibri" w:cs="Calibri"/>
      <w:color w:val="000000"/>
      <w:sz w:val="24"/>
      <w:szCs w:val="24"/>
    </w:rPr>
  </w:style>
  <w:style w:type="paragraph" w:styleId="Tekstprzypisukocowego">
    <w:name w:val="endnote text"/>
    <w:basedOn w:val="Normalny"/>
    <w:link w:val="TekstprzypisukocowegoZnak"/>
    <w:uiPriority w:val="99"/>
    <w:unhideWhenUsed/>
    <w:rsid w:val="00B47AE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B47AEE"/>
    <w:rPr>
      <w:sz w:val="20"/>
      <w:szCs w:val="20"/>
    </w:rPr>
  </w:style>
  <w:style w:type="character" w:styleId="Odwoanieprzypisukocowego">
    <w:name w:val="endnote reference"/>
    <w:basedOn w:val="Domylnaczcionkaakapitu"/>
    <w:uiPriority w:val="99"/>
    <w:unhideWhenUsed/>
    <w:rsid w:val="00B47AEE"/>
    <w:rPr>
      <w:vertAlign w:val="superscript"/>
    </w:rPr>
  </w:style>
  <w:style w:type="character" w:styleId="Uwydatnienie">
    <w:name w:val="Emphasis"/>
    <w:uiPriority w:val="20"/>
    <w:qFormat/>
    <w:rsid w:val="00B47AEE"/>
    <w:rPr>
      <w:i/>
      <w:iCs/>
    </w:rPr>
  </w:style>
  <w:style w:type="character" w:customStyle="1" w:styleId="alb">
    <w:name w:val="a_lb"/>
    <w:basedOn w:val="Domylnaczcionkaakapitu"/>
    <w:rsid w:val="00B47AEE"/>
  </w:style>
  <w:style w:type="character" w:customStyle="1" w:styleId="FontStyle44">
    <w:name w:val="Font Style44"/>
    <w:uiPriority w:val="99"/>
    <w:rsid w:val="00B47AEE"/>
    <w:rPr>
      <w:rFonts w:ascii="Times New Roman" w:hAnsi="Times New Roman" w:cs="Times New Roman"/>
      <w:sz w:val="22"/>
      <w:szCs w:val="22"/>
    </w:rPr>
  </w:style>
  <w:style w:type="paragraph" w:styleId="Tekstpodstawowywcity3">
    <w:name w:val="Body Text Indent 3"/>
    <w:basedOn w:val="Normalny"/>
    <w:link w:val="Tekstpodstawowywcity3Znak"/>
    <w:rsid w:val="00B47AEE"/>
    <w:pPr>
      <w:spacing w:after="120" w:line="240" w:lineRule="auto"/>
      <w:ind w:left="283"/>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rsid w:val="00B47AEE"/>
    <w:rPr>
      <w:rFonts w:ascii="Times New Roman" w:eastAsia="Times New Roman" w:hAnsi="Times New Roman" w:cs="Times New Roman"/>
      <w:sz w:val="16"/>
      <w:szCs w:val="16"/>
    </w:rPr>
  </w:style>
  <w:style w:type="character" w:styleId="Odwoaniedokomentarza">
    <w:name w:val="annotation reference"/>
    <w:uiPriority w:val="99"/>
    <w:rsid w:val="00B47AEE"/>
    <w:rPr>
      <w:sz w:val="16"/>
      <w:szCs w:val="16"/>
    </w:rPr>
  </w:style>
  <w:style w:type="paragraph" w:styleId="Tekstkomentarza">
    <w:name w:val="annotation text"/>
    <w:basedOn w:val="Normalny"/>
    <w:link w:val="TekstkomentarzaZnak"/>
    <w:uiPriority w:val="99"/>
    <w:rsid w:val="00B47AEE"/>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B47AE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B47AEE"/>
    <w:rPr>
      <w:b/>
      <w:bCs/>
    </w:rPr>
  </w:style>
  <w:style w:type="character" w:customStyle="1" w:styleId="TematkomentarzaZnak">
    <w:name w:val="Temat komentarza Znak"/>
    <w:basedOn w:val="TekstkomentarzaZnak"/>
    <w:link w:val="Tematkomentarza"/>
    <w:uiPriority w:val="99"/>
    <w:rsid w:val="00B47AEE"/>
    <w:rPr>
      <w:rFonts w:ascii="Times New Roman" w:eastAsia="Times New Roman" w:hAnsi="Times New Roman" w:cs="Times New Roman"/>
      <w:b/>
      <w:bCs/>
      <w:sz w:val="20"/>
      <w:szCs w:val="20"/>
      <w:lang w:eastAsia="pl-PL"/>
    </w:rPr>
  </w:style>
  <w:style w:type="paragraph" w:customStyle="1" w:styleId="WW-Nagwektabeli">
    <w:name w:val="WW-Nagłówek tabeli"/>
    <w:basedOn w:val="Normalny"/>
    <w:rsid w:val="00B47AEE"/>
    <w:pPr>
      <w:widowControl w:val="0"/>
      <w:suppressLineNumbers/>
      <w:suppressAutoHyphens/>
      <w:spacing w:after="120" w:line="240" w:lineRule="auto"/>
      <w:jc w:val="center"/>
    </w:pPr>
    <w:rPr>
      <w:rFonts w:ascii="Times New Roman" w:eastAsia="Lucida Sans Unicode" w:hAnsi="Times New Roman" w:cs="Times New Roman"/>
      <w:b/>
      <w:bCs/>
      <w:i/>
      <w:iCs/>
      <w:sz w:val="24"/>
      <w:szCs w:val="24"/>
      <w:lang w:eastAsia="pl-PL"/>
    </w:rPr>
  </w:style>
  <w:style w:type="paragraph" w:customStyle="1" w:styleId="Normal">
    <w:name w:val="[Normal]"/>
    <w:uiPriority w:val="99"/>
    <w:rsid w:val="00B47AEE"/>
    <w:pPr>
      <w:widowControl w:val="0"/>
      <w:autoSpaceDE w:val="0"/>
      <w:autoSpaceDN w:val="0"/>
      <w:adjustRightInd w:val="0"/>
      <w:spacing w:after="0" w:line="240" w:lineRule="auto"/>
    </w:pPr>
    <w:rPr>
      <w:rFonts w:ascii="Arial" w:eastAsia="Arial" w:hAnsi="Arial" w:cs="Arial"/>
      <w:sz w:val="24"/>
      <w:szCs w:val="24"/>
      <w:lang w:eastAsia="pl-PL"/>
    </w:rPr>
  </w:style>
  <w:style w:type="paragraph" w:styleId="Tekstpodstawowywcity">
    <w:name w:val="Body Text Indent"/>
    <w:basedOn w:val="Normalny"/>
    <w:link w:val="TekstpodstawowywcityZnak"/>
    <w:uiPriority w:val="99"/>
    <w:unhideWhenUsed/>
    <w:rsid w:val="00B47AEE"/>
    <w:pPr>
      <w:spacing w:after="120" w:line="240" w:lineRule="auto"/>
      <w:ind w:left="283"/>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uiPriority w:val="99"/>
    <w:rsid w:val="00B47AEE"/>
    <w:rPr>
      <w:rFonts w:ascii="Times New Roman" w:eastAsia="Times New Roman" w:hAnsi="Times New Roman" w:cs="Times New Roman"/>
      <w:sz w:val="24"/>
      <w:szCs w:val="20"/>
      <w:lang w:eastAsia="pl-PL"/>
    </w:rPr>
  </w:style>
  <w:style w:type="paragraph" w:customStyle="1" w:styleId="pkt">
    <w:name w:val="pkt"/>
    <w:basedOn w:val="Normalny"/>
    <w:link w:val="pktZnak"/>
    <w:rsid w:val="00B47AEE"/>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B47AEE"/>
    <w:rPr>
      <w:rFonts w:ascii="Times New Roman" w:eastAsiaTheme="minorEastAsia" w:hAnsi="Times New Roman" w:cs="Times New Roman"/>
      <w:sz w:val="24"/>
      <w:szCs w:val="20"/>
      <w:lang w:eastAsia="pl-PL"/>
    </w:rPr>
  </w:style>
  <w:style w:type="paragraph" w:styleId="Tekstprzypisudolnego">
    <w:name w:val="footnote text"/>
    <w:aliases w:val="Podrozdział"/>
    <w:basedOn w:val="Normalny"/>
    <w:link w:val="TekstprzypisudolnegoZnak"/>
    <w:uiPriority w:val="99"/>
    <w:semiHidden/>
    <w:rsid w:val="00B47AEE"/>
    <w:pPr>
      <w:spacing w:after="0" w:line="240" w:lineRule="auto"/>
    </w:pPr>
    <w:rPr>
      <w:rFonts w:ascii="Tahoma" w:eastAsiaTheme="minorEastAsia"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B47AEE"/>
    <w:rPr>
      <w:rFonts w:ascii="Tahoma" w:eastAsiaTheme="minorEastAsia" w:hAnsi="Tahoma" w:cs="Times New Roman"/>
      <w:sz w:val="20"/>
      <w:szCs w:val="20"/>
      <w:lang w:eastAsia="pl-PL"/>
    </w:rPr>
  </w:style>
  <w:style w:type="character" w:styleId="Odwoanieprzypisudolnego">
    <w:name w:val="footnote reference"/>
    <w:basedOn w:val="Domylnaczcionkaakapitu"/>
    <w:uiPriority w:val="99"/>
    <w:rsid w:val="00B47AEE"/>
    <w:rPr>
      <w:rFonts w:cs="Times New Roman"/>
      <w:sz w:val="20"/>
      <w:vertAlign w:val="superscript"/>
    </w:rPr>
  </w:style>
  <w:style w:type="paragraph" w:customStyle="1" w:styleId="pkt1">
    <w:name w:val="pkt1"/>
    <w:basedOn w:val="pkt"/>
    <w:rsid w:val="00B47AEE"/>
    <w:pPr>
      <w:ind w:left="850" w:hanging="425"/>
    </w:pPr>
  </w:style>
  <w:style w:type="paragraph" w:styleId="Tytu">
    <w:name w:val="Title"/>
    <w:basedOn w:val="Normalny"/>
    <w:link w:val="TytuZnak"/>
    <w:uiPriority w:val="10"/>
    <w:qFormat/>
    <w:rsid w:val="00B47AEE"/>
    <w:pPr>
      <w:spacing w:after="0" w:line="240" w:lineRule="auto"/>
      <w:jc w:val="center"/>
    </w:pPr>
    <w:rPr>
      <w:rFonts w:ascii="Arial" w:eastAsiaTheme="minorEastAsia" w:hAnsi="Arial" w:cs="Times New Roman"/>
      <w:b/>
      <w:szCs w:val="20"/>
      <w:lang w:eastAsia="pl-PL"/>
    </w:rPr>
  </w:style>
  <w:style w:type="character" w:customStyle="1" w:styleId="TytuZnak">
    <w:name w:val="Tytuł Znak"/>
    <w:basedOn w:val="Domylnaczcionkaakapitu"/>
    <w:link w:val="Tytu"/>
    <w:uiPriority w:val="10"/>
    <w:rsid w:val="00B47AEE"/>
    <w:rPr>
      <w:rFonts w:ascii="Arial" w:eastAsiaTheme="minorEastAsia" w:hAnsi="Arial" w:cs="Times New Roman"/>
      <w:b/>
      <w:szCs w:val="20"/>
      <w:lang w:eastAsia="pl-PL"/>
    </w:rPr>
  </w:style>
  <w:style w:type="character" w:customStyle="1" w:styleId="WW8Num2z0">
    <w:name w:val="WW8Num2z0"/>
    <w:rsid w:val="00B47AEE"/>
    <w:rPr>
      <w:rFonts w:ascii="Times New Roman" w:hAnsi="Times New Roman"/>
    </w:rPr>
  </w:style>
  <w:style w:type="paragraph" w:styleId="Tekstpodstawowy3">
    <w:name w:val="Body Text 3"/>
    <w:basedOn w:val="Normalny"/>
    <w:link w:val="Tekstpodstawowy3Znak"/>
    <w:uiPriority w:val="99"/>
    <w:rsid w:val="00B47AEE"/>
    <w:pPr>
      <w:spacing w:after="120" w:line="240" w:lineRule="auto"/>
    </w:pPr>
    <w:rPr>
      <w:rFonts w:ascii="Times New Roman" w:eastAsiaTheme="minorEastAsia"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B47AEE"/>
    <w:rPr>
      <w:rFonts w:ascii="Times New Roman" w:eastAsiaTheme="minorEastAsia" w:hAnsi="Times New Roman" w:cs="Times New Roman"/>
      <w:sz w:val="16"/>
      <w:szCs w:val="16"/>
      <w:lang w:eastAsia="pl-PL"/>
    </w:rPr>
  </w:style>
  <w:style w:type="paragraph" w:styleId="NormalnyWeb">
    <w:name w:val="Normal (Web)"/>
    <w:basedOn w:val="Normalny"/>
    <w:uiPriority w:val="99"/>
    <w:qFormat/>
    <w:rsid w:val="00B47AEE"/>
    <w:pPr>
      <w:spacing w:before="100" w:beforeAutospacing="1" w:after="100" w:afterAutospacing="1" w:line="240" w:lineRule="auto"/>
      <w:jc w:val="both"/>
    </w:pPr>
    <w:rPr>
      <w:rFonts w:ascii="Times New Roman" w:eastAsiaTheme="minorEastAsia" w:hAnsi="Times New Roman" w:cs="Times New Roman"/>
      <w:sz w:val="20"/>
      <w:szCs w:val="20"/>
      <w:lang w:eastAsia="pl-PL"/>
    </w:rPr>
  </w:style>
  <w:style w:type="paragraph" w:styleId="Tekstpodstawowywcity2">
    <w:name w:val="Body Text Indent 2"/>
    <w:basedOn w:val="Normalny"/>
    <w:link w:val="Tekstpodstawowywcity2Znak"/>
    <w:uiPriority w:val="99"/>
    <w:rsid w:val="00B47AEE"/>
    <w:pPr>
      <w:spacing w:after="120" w:line="480" w:lineRule="auto"/>
      <w:ind w:left="283"/>
    </w:pPr>
    <w:rPr>
      <w:rFonts w:ascii="Times New Roman" w:eastAsiaTheme="minorEastAsia"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rsid w:val="00B47AEE"/>
    <w:rPr>
      <w:rFonts w:ascii="Times New Roman" w:eastAsiaTheme="minorEastAsia" w:hAnsi="Times New Roman" w:cs="Times New Roman"/>
      <w:sz w:val="24"/>
      <w:szCs w:val="24"/>
      <w:lang w:eastAsia="pl-PL"/>
    </w:rPr>
  </w:style>
  <w:style w:type="paragraph" w:styleId="Zwykytekst">
    <w:name w:val="Plain Text"/>
    <w:basedOn w:val="Normalny"/>
    <w:link w:val="ZwykytekstZnak"/>
    <w:uiPriority w:val="99"/>
    <w:rsid w:val="00B47AEE"/>
    <w:pPr>
      <w:spacing w:after="0" w:line="240" w:lineRule="auto"/>
    </w:pPr>
    <w:rPr>
      <w:rFonts w:ascii="Courier New" w:eastAsiaTheme="minorEastAsia" w:hAnsi="Courier New" w:cs="Courier New"/>
      <w:sz w:val="20"/>
      <w:szCs w:val="20"/>
      <w:lang w:eastAsia="pl-PL"/>
    </w:rPr>
  </w:style>
  <w:style w:type="character" w:customStyle="1" w:styleId="ZwykytekstZnak">
    <w:name w:val="Zwykły tekst Znak"/>
    <w:basedOn w:val="Domylnaczcionkaakapitu"/>
    <w:link w:val="Zwykytekst"/>
    <w:uiPriority w:val="99"/>
    <w:rsid w:val="00B47AEE"/>
    <w:rPr>
      <w:rFonts w:ascii="Courier New" w:eastAsiaTheme="minorEastAsia" w:hAnsi="Courier New" w:cs="Courier New"/>
      <w:sz w:val="20"/>
      <w:szCs w:val="20"/>
      <w:lang w:eastAsia="pl-PL"/>
    </w:rPr>
  </w:style>
  <w:style w:type="paragraph" w:customStyle="1" w:styleId="wypunkt">
    <w:name w:val="wypunkt"/>
    <w:basedOn w:val="Normalny"/>
    <w:rsid w:val="00B47AEE"/>
    <w:pPr>
      <w:numPr>
        <w:numId w:val="4"/>
      </w:numPr>
      <w:tabs>
        <w:tab w:val="left" w:pos="0"/>
      </w:tabs>
      <w:spacing w:after="0" w:line="360" w:lineRule="auto"/>
      <w:jc w:val="both"/>
    </w:pPr>
    <w:rPr>
      <w:rFonts w:ascii="Times New Roman" w:eastAsiaTheme="minorEastAsia" w:hAnsi="Times New Roman" w:cs="Times New Roman"/>
      <w:sz w:val="24"/>
      <w:szCs w:val="20"/>
      <w:lang w:eastAsia="pl-PL"/>
    </w:rPr>
  </w:style>
  <w:style w:type="paragraph" w:customStyle="1" w:styleId="ust">
    <w:name w:val="ust"/>
    <w:rsid w:val="00B47AEE"/>
    <w:pPr>
      <w:spacing w:before="60" w:after="60" w:line="240" w:lineRule="auto"/>
      <w:ind w:left="426" w:hanging="284"/>
      <w:jc w:val="both"/>
    </w:pPr>
    <w:rPr>
      <w:rFonts w:ascii="Times New Roman" w:eastAsiaTheme="minorEastAsia" w:hAnsi="Times New Roman" w:cs="Times New Roman"/>
      <w:sz w:val="24"/>
      <w:szCs w:val="20"/>
      <w:lang w:eastAsia="pl-PL"/>
    </w:rPr>
  </w:style>
  <w:style w:type="character" w:styleId="Numerstrony">
    <w:name w:val="page number"/>
    <w:basedOn w:val="Domylnaczcionkaakapitu"/>
    <w:uiPriority w:val="99"/>
    <w:rsid w:val="00B47AEE"/>
    <w:rPr>
      <w:rFonts w:cs="Times New Roman"/>
    </w:rPr>
  </w:style>
  <w:style w:type="paragraph" w:customStyle="1" w:styleId="ustp">
    <w:name w:val="ustęp"/>
    <w:basedOn w:val="Normalny"/>
    <w:rsid w:val="00B47AEE"/>
    <w:pPr>
      <w:tabs>
        <w:tab w:val="left" w:pos="1080"/>
      </w:tabs>
      <w:spacing w:after="120" w:line="312" w:lineRule="auto"/>
      <w:jc w:val="both"/>
    </w:pPr>
    <w:rPr>
      <w:rFonts w:ascii="Times New Roman" w:eastAsiaTheme="minorEastAsia" w:hAnsi="Times New Roman" w:cs="Times New Roman"/>
      <w:sz w:val="26"/>
      <w:szCs w:val="20"/>
      <w:lang w:eastAsia="pl-PL"/>
    </w:rPr>
  </w:style>
  <w:style w:type="paragraph" w:customStyle="1" w:styleId="tx">
    <w:name w:val="tx"/>
    <w:basedOn w:val="Normalny"/>
    <w:rsid w:val="00B47AEE"/>
    <w:pPr>
      <w:spacing w:before="100" w:beforeAutospacing="1" w:after="100" w:afterAutospacing="1" w:line="240" w:lineRule="auto"/>
    </w:pPr>
    <w:rPr>
      <w:rFonts w:ascii="Times New Roman" w:eastAsiaTheme="minorEastAsia" w:hAnsi="Times New Roman" w:cs="Times New Roman"/>
      <w:b/>
      <w:bCs/>
      <w:sz w:val="24"/>
      <w:szCs w:val="24"/>
      <w:lang w:val="en-US"/>
    </w:rPr>
  </w:style>
  <w:style w:type="paragraph" w:styleId="Podpis">
    <w:name w:val="Signature"/>
    <w:basedOn w:val="Normalny"/>
    <w:next w:val="Normalny"/>
    <w:link w:val="PodpisZnak"/>
    <w:uiPriority w:val="99"/>
    <w:qFormat/>
    <w:rsid w:val="00B47AEE"/>
    <w:pPr>
      <w:spacing w:after="0" w:line="240" w:lineRule="auto"/>
      <w:jc w:val="right"/>
    </w:pPr>
    <w:rPr>
      <w:rFonts w:ascii="Times New Roman" w:eastAsiaTheme="minorEastAsia" w:hAnsi="Times New Roman" w:cs="Times New Roman"/>
      <w:b/>
      <w:bCs/>
      <w:i/>
      <w:iCs/>
      <w:sz w:val="24"/>
      <w:szCs w:val="24"/>
      <w:lang w:eastAsia="pl-PL"/>
    </w:rPr>
  </w:style>
  <w:style w:type="character" w:customStyle="1" w:styleId="PodpisZnak">
    <w:name w:val="Podpis Znak"/>
    <w:basedOn w:val="Domylnaczcionkaakapitu"/>
    <w:link w:val="Podpis"/>
    <w:uiPriority w:val="99"/>
    <w:rsid w:val="00B47AEE"/>
    <w:rPr>
      <w:rFonts w:ascii="Times New Roman" w:eastAsiaTheme="minorEastAsia" w:hAnsi="Times New Roman" w:cs="Times New Roman"/>
      <w:b/>
      <w:bCs/>
      <w:i/>
      <w:iCs/>
      <w:sz w:val="24"/>
      <w:szCs w:val="24"/>
      <w:lang w:eastAsia="pl-PL"/>
    </w:rPr>
  </w:style>
  <w:style w:type="paragraph" w:customStyle="1" w:styleId="ust1art">
    <w:name w:val="ust1 art"/>
    <w:rsid w:val="00B47AEE"/>
    <w:pPr>
      <w:overflowPunct w:val="0"/>
      <w:autoSpaceDE w:val="0"/>
      <w:autoSpaceDN w:val="0"/>
      <w:adjustRightInd w:val="0"/>
      <w:spacing w:before="60" w:after="60" w:line="240" w:lineRule="auto"/>
      <w:ind w:left="1843" w:hanging="255"/>
      <w:jc w:val="both"/>
      <w:textAlignment w:val="baseline"/>
    </w:pPr>
    <w:rPr>
      <w:rFonts w:ascii="Times New Roman" w:eastAsiaTheme="minorEastAsia" w:hAnsi="Times New Roman" w:cs="Times New Roman"/>
      <w:sz w:val="24"/>
      <w:szCs w:val="20"/>
      <w:lang w:eastAsia="pl-PL"/>
    </w:rPr>
  </w:style>
  <w:style w:type="paragraph" w:customStyle="1" w:styleId="CharZnakCharZnakCharZnakCharZnakZnakZnakZnak">
    <w:name w:val="Char Znak Char Znak Char Znak Char Znak Znak Znak Znak"/>
    <w:basedOn w:val="Normalny"/>
    <w:rsid w:val="00B47AEE"/>
    <w:pPr>
      <w:spacing w:after="0" w:line="240" w:lineRule="auto"/>
    </w:pPr>
    <w:rPr>
      <w:rFonts w:ascii="Times New Roman" w:eastAsiaTheme="minorEastAsia" w:hAnsi="Times New Roman" w:cs="Times New Roman"/>
      <w:sz w:val="24"/>
      <w:szCs w:val="24"/>
      <w:lang w:eastAsia="pl-PL"/>
    </w:rPr>
  </w:style>
  <w:style w:type="paragraph" w:styleId="Lista">
    <w:name w:val="List"/>
    <w:basedOn w:val="Normalny"/>
    <w:uiPriority w:val="99"/>
    <w:rsid w:val="00B47AEE"/>
    <w:pPr>
      <w:spacing w:after="0" w:line="240" w:lineRule="auto"/>
      <w:ind w:left="283" w:hanging="283"/>
    </w:pPr>
    <w:rPr>
      <w:rFonts w:ascii="Times New Roman" w:eastAsiaTheme="minorEastAsia" w:hAnsi="Times New Roman" w:cs="Times New Roman"/>
      <w:sz w:val="24"/>
      <w:szCs w:val="24"/>
      <w:lang w:eastAsia="pl-PL"/>
    </w:rPr>
  </w:style>
  <w:style w:type="paragraph" w:styleId="Lista2">
    <w:name w:val="List 2"/>
    <w:basedOn w:val="Normalny"/>
    <w:uiPriority w:val="99"/>
    <w:rsid w:val="00B47AEE"/>
    <w:pPr>
      <w:spacing w:after="0" w:line="240" w:lineRule="auto"/>
      <w:ind w:left="566" w:hanging="283"/>
    </w:pPr>
    <w:rPr>
      <w:rFonts w:ascii="Times New Roman" w:eastAsiaTheme="minorEastAsia" w:hAnsi="Times New Roman" w:cs="Times New Roman"/>
      <w:sz w:val="24"/>
      <w:szCs w:val="24"/>
      <w:lang w:eastAsia="pl-PL"/>
    </w:rPr>
  </w:style>
  <w:style w:type="paragraph" w:styleId="Listapunktowana">
    <w:name w:val="List Bullet"/>
    <w:basedOn w:val="Normalny"/>
    <w:autoRedefine/>
    <w:uiPriority w:val="99"/>
    <w:rsid w:val="00B47AEE"/>
    <w:pPr>
      <w:numPr>
        <w:numId w:val="1"/>
      </w:numPr>
      <w:tabs>
        <w:tab w:val="num" w:pos="926"/>
      </w:tabs>
      <w:spacing w:after="0" w:line="240" w:lineRule="auto"/>
    </w:pPr>
    <w:rPr>
      <w:rFonts w:ascii="Times New Roman" w:eastAsiaTheme="minorEastAsia" w:hAnsi="Times New Roman" w:cs="Times New Roman"/>
      <w:sz w:val="24"/>
      <w:szCs w:val="24"/>
      <w:lang w:eastAsia="pl-PL"/>
    </w:rPr>
  </w:style>
  <w:style w:type="paragraph" w:styleId="Listapunktowana2">
    <w:name w:val="List Bullet 2"/>
    <w:basedOn w:val="Normalny"/>
    <w:autoRedefine/>
    <w:uiPriority w:val="99"/>
    <w:rsid w:val="00B47AEE"/>
    <w:pPr>
      <w:numPr>
        <w:numId w:val="2"/>
      </w:numPr>
      <w:tabs>
        <w:tab w:val="num" w:pos="2340"/>
      </w:tabs>
      <w:spacing w:after="0" w:line="240" w:lineRule="auto"/>
    </w:pPr>
    <w:rPr>
      <w:rFonts w:ascii="Times New Roman" w:eastAsiaTheme="minorEastAsia" w:hAnsi="Times New Roman" w:cs="Times New Roman"/>
      <w:sz w:val="24"/>
      <w:szCs w:val="24"/>
      <w:lang w:eastAsia="pl-PL"/>
    </w:rPr>
  </w:style>
  <w:style w:type="paragraph" w:styleId="Listapunktowana3">
    <w:name w:val="List Bullet 3"/>
    <w:basedOn w:val="Normalny"/>
    <w:autoRedefine/>
    <w:uiPriority w:val="99"/>
    <w:rsid w:val="00B47AEE"/>
    <w:pPr>
      <w:numPr>
        <w:numId w:val="3"/>
      </w:numPr>
      <w:tabs>
        <w:tab w:val="num" w:pos="643"/>
        <w:tab w:val="num" w:pos="720"/>
      </w:tabs>
      <w:spacing w:after="0" w:line="240" w:lineRule="auto"/>
    </w:pPr>
    <w:rPr>
      <w:rFonts w:ascii="Times New Roman" w:eastAsiaTheme="minorEastAsia" w:hAnsi="Times New Roman" w:cs="Times New Roman"/>
      <w:sz w:val="24"/>
      <w:szCs w:val="24"/>
      <w:lang w:eastAsia="pl-PL"/>
    </w:rPr>
  </w:style>
  <w:style w:type="paragraph" w:styleId="Lista-kontynuacja">
    <w:name w:val="List Continue"/>
    <w:basedOn w:val="Normalny"/>
    <w:uiPriority w:val="99"/>
    <w:rsid w:val="00B47AEE"/>
    <w:pPr>
      <w:spacing w:after="120" w:line="240" w:lineRule="auto"/>
      <w:ind w:left="283"/>
    </w:pPr>
    <w:rPr>
      <w:rFonts w:ascii="Times New Roman" w:eastAsiaTheme="minorEastAsia" w:hAnsi="Times New Roman" w:cs="Times New Roman"/>
      <w:sz w:val="24"/>
      <w:szCs w:val="24"/>
      <w:lang w:eastAsia="pl-PL"/>
    </w:rPr>
  </w:style>
  <w:style w:type="paragraph" w:styleId="Lista-kontynuacja2">
    <w:name w:val="List Continue 2"/>
    <w:basedOn w:val="Normalny"/>
    <w:uiPriority w:val="99"/>
    <w:rsid w:val="00B47AEE"/>
    <w:pPr>
      <w:spacing w:after="120" w:line="240" w:lineRule="auto"/>
      <w:ind w:left="566"/>
    </w:pPr>
    <w:rPr>
      <w:rFonts w:ascii="Times New Roman" w:eastAsiaTheme="minorEastAsia" w:hAnsi="Times New Roman" w:cs="Times New Roman"/>
      <w:sz w:val="24"/>
      <w:szCs w:val="24"/>
      <w:lang w:eastAsia="pl-PL"/>
    </w:rPr>
  </w:style>
  <w:style w:type="paragraph" w:customStyle="1" w:styleId="CharZnakCharZnakCharZnakCharZnak">
    <w:name w:val="Char Znak Char Znak Char Znak Char Znak"/>
    <w:basedOn w:val="Normalny"/>
    <w:rsid w:val="00B47AEE"/>
    <w:pPr>
      <w:spacing w:after="0" w:line="240" w:lineRule="auto"/>
    </w:pPr>
    <w:rPr>
      <w:rFonts w:ascii="Times New Roman" w:eastAsiaTheme="minorEastAsia" w:hAnsi="Times New Roman" w:cs="Times New Roman"/>
      <w:sz w:val="24"/>
      <w:szCs w:val="24"/>
      <w:lang w:eastAsia="pl-PL"/>
    </w:rPr>
  </w:style>
  <w:style w:type="paragraph" w:customStyle="1" w:styleId="CharZnakCharZnakCharZnakCharZnak1">
    <w:name w:val="Char Znak Char Znak Char Znak Char Znak1"/>
    <w:basedOn w:val="Normalny"/>
    <w:rsid w:val="00B47AEE"/>
    <w:pPr>
      <w:spacing w:after="0" w:line="240" w:lineRule="auto"/>
    </w:pPr>
    <w:rPr>
      <w:rFonts w:ascii="Times New Roman" w:eastAsiaTheme="minorEastAsia" w:hAnsi="Times New Roman" w:cs="Times New Roman"/>
      <w:sz w:val="24"/>
      <w:szCs w:val="24"/>
      <w:lang w:eastAsia="pl-PL"/>
    </w:rPr>
  </w:style>
  <w:style w:type="paragraph" w:customStyle="1" w:styleId="CharZnakCharZnakCharZnakCharZnakZnakZnakZnakZnakZnakZnak">
    <w:name w:val="Char Znak Char Znak Char Znak Char Znak Znak Znak Znak Znak Znak Znak"/>
    <w:basedOn w:val="Normalny"/>
    <w:rsid w:val="00B47AEE"/>
    <w:pPr>
      <w:spacing w:after="0" w:line="240" w:lineRule="auto"/>
    </w:pPr>
    <w:rPr>
      <w:rFonts w:ascii="Times New Roman" w:eastAsiaTheme="minorEastAsia" w:hAnsi="Times New Roman" w:cs="Times New Roman"/>
      <w:sz w:val="24"/>
      <w:szCs w:val="24"/>
      <w:lang w:eastAsia="pl-PL"/>
    </w:rPr>
  </w:style>
  <w:style w:type="character" w:customStyle="1" w:styleId="apple-style-span">
    <w:name w:val="apple-style-span"/>
    <w:basedOn w:val="Domylnaczcionkaakapitu"/>
    <w:rsid w:val="00B47AEE"/>
    <w:rPr>
      <w:rFonts w:cs="Times New Roman"/>
    </w:rPr>
  </w:style>
  <w:style w:type="paragraph" w:customStyle="1" w:styleId="Tekstpodstawowy21">
    <w:name w:val="Tekst podstawowy 21"/>
    <w:basedOn w:val="Normalny"/>
    <w:rsid w:val="00B47AEE"/>
    <w:pPr>
      <w:overflowPunct w:val="0"/>
      <w:autoSpaceDE w:val="0"/>
      <w:autoSpaceDN w:val="0"/>
      <w:adjustRightInd w:val="0"/>
      <w:spacing w:after="0" w:line="240" w:lineRule="auto"/>
      <w:jc w:val="center"/>
      <w:textAlignment w:val="baseline"/>
    </w:pPr>
    <w:rPr>
      <w:rFonts w:ascii="Tahoma" w:eastAsiaTheme="minorEastAsia" w:hAnsi="Tahoma" w:cs="Times New Roman"/>
      <w:smallCaps/>
      <w:kern w:val="144"/>
      <w:sz w:val="20"/>
      <w:szCs w:val="20"/>
      <w:lang w:eastAsia="pl-PL"/>
    </w:rPr>
  </w:style>
  <w:style w:type="paragraph" w:customStyle="1" w:styleId="Tekstpodstawowywcity21">
    <w:name w:val="Tekst podstawowy wcięty 21"/>
    <w:basedOn w:val="Normalny"/>
    <w:rsid w:val="00B47AEE"/>
    <w:pPr>
      <w:suppressAutoHyphens/>
      <w:spacing w:after="0" w:line="240" w:lineRule="auto"/>
      <w:ind w:left="360"/>
    </w:pPr>
    <w:rPr>
      <w:rFonts w:ascii="Arial" w:eastAsiaTheme="minorEastAsia" w:hAnsi="Arial" w:cs="Arial"/>
      <w:szCs w:val="20"/>
      <w:lang w:eastAsia="ar-SA"/>
    </w:rPr>
  </w:style>
  <w:style w:type="paragraph" w:customStyle="1" w:styleId="Tekstpodstawowywcity31">
    <w:name w:val="Tekst podstawowy wcięty 31"/>
    <w:basedOn w:val="Normalny"/>
    <w:rsid w:val="00B47AEE"/>
    <w:pPr>
      <w:suppressAutoHyphens/>
      <w:autoSpaceDE w:val="0"/>
      <w:spacing w:after="0" w:line="240" w:lineRule="auto"/>
      <w:ind w:left="360"/>
      <w:jc w:val="both"/>
    </w:pPr>
    <w:rPr>
      <w:rFonts w:ascii="Arial" w:eastAsiaTheme="minorEastAsia" w:hAnsi="Arial" w:cs="Times New Roman"/>
      <w:color w:val="000000"/>
      <w:szCs w:val="24"/>
      <w:lang w:eastAsia="ar-SA"/>
    </w:rPr>
  </w:style>
  <w:style w:type="paragraph" w:customStyle="1" w:styleId="Tekstpodstawowywcity32">
    <w:name w:val="Tekst podstawowy wcięty 32"/>
    <w:basedOn w:val="Normalny"/>
    <w:rsid w:val="00B47AEE"/>
    <w:pPr>
      <w:suppressAutoHyphens/>
      <w:autoSpaceDE w:val="0"/>
      <w:spacing w:after="0" w:line="240" w:lineRule="auto"/>
      <w:ind w:left="360"/>
    </w:pPr>
    <w:rPr>
      <w:rFonts w:ascii="Arial" w:eastAsiaTheme="minorEastAsia" w:hAnsi="Arial" w:cs="Times New Roman"/>
      <w:i/>
      <w:color w:val="000000"/>
      <w:szCs w:val="24"/>
      <w:lang w:eastAsia="ar-SA"/>
    </w:rPr>
  </w:style>
  <w:style w:type="paragraph" w:customStyle="1" w:styleId="Normalny4">
    <w:name w:val="Normalny+4"/>
    <w:basedOn w:val="Default"/>
    <w:next w:val="Default"/>
    <w:rsid w:val="00B47AEE"/>
    <w:rPr>
      <w:rFonts w:ascii="Arial" w:eastAsiaTheme="minorEastAsia" w:hAnsi="Arial" w:cs="Times New Roman"/>
      <w:color w:val="auto"/>
      <w:lang w:eastAsia="pl-PL"/>
    </w:rPr>
  </w:style>
  <w:style w:type="paragraph" w:customStyle="1" w:styleId="Tekstpodstawowy23">
    <w:name w:val="Tekst podstawowy 2+3"/>
    <w:basedOn w:val="Default"/>
    <w:next w:val="Default"/>
    <w:rsid w:val="00B47AEE"/>
    <w:rPr>
      <w:rFonts w:ascii="Arial" w:eastAsiaTheme="minorEastAsia" w:hAnsi="Arial" w:cs="Times New Roman"/>
      <w:color w:val="auto"/>
      <w:lang w:eastAsia="pl-PL"/>
    </w:rPr>
  </w:style>
  <w:style w:type="paragraph" w:customStyle="1" w:styleId="arimr">
    <w:name w:val="arimr"/>
    <w:basedOn w:val="Normalny"/>
    <w:rsid w:val="00B47AEE"/>
    <w:pPr>
      <w:widowControl w:val="0"/>
      <w:snapToGrid w:val="0"/>
      <w:spacing w:after="0" w:line="360" w:lineRule="auto"/>
    </w:pPr>
    <w:rPr>
      <w:rFonts w:ascii="Times New Roman" w:eastAsiaTheme="minorEastAsia" w:hAnsi="Times New Roman" w:cs="Times New Roman"/>
      <w:sz w:val="24"/>
      <w:szCs w:val="20"/>
      <w:lang w:val="en-US" w:eastAsia="pl-PL"/>
    </w:rPr>
  </w:style>
  <w:style w:type="paragraph" w:customStyle="1" w:styleId="Tytu0">
    <w:name w:val="Tytu?"/>
    <w:basedOn w:val="Normalny"/>
    <w:rsid w:val="00B47AEE"/>
    <w:pPr>
      <w:overflowPunct w:val="0"/>
      <w:autoSpaceDE w:val="0"/>
      <w:autoSpaceDN w:val="0"/>
      <w:adjustRightInd w:val="0"/>
      <w:spacing w:after="0" w:line="240" w:lineRule="auto"/>
      <w:jc w:val="center"/>
    </w:pPr>
    <w:rPr>
      <w:rFonts w:ascii="Times New Roman" w:eastAsiaTheme="minorEastAsia" w:hAnsi="Times New Roman" w:cs="Times New Roman"/>
      <w:b/>
      <w:sz w:val="24"/>
      <w:szCs w:val="20"/>
      <w:lang w:eastAsia="pl-PL"/>
    </w:rPr>
  </w:style>
  <w:style w:type="paragraph" w:styleId="Podtytu">
    <w:name w:val="Subtitle"/>
    <w:basedOn w:val="Normalny"/>
    <w:link w:val="PodtytuZnak"/>
    <w:uiPriority w:val="11"/>
    <w:qFormat/>
    <w:rsid w:val="00B47AEE"/>
    <w:pPr>
      <w:spacing w:after="0" w:line="240" w:lineRule="auto"/>
    </w:pPr>
    <w:rPr>
      <w:rFonts w:ascii="Arial" w:eastAsiaTheme="minorEastAsia" w:hAnsi="Arial" w:cs="Arial"/>
      <w:b/>
      <w:bCs/>
      <w:szCs w:val="24"/>
      <w:lang w:eastAsia="pl-PL"/>
    </w:rPr>
  </w:style>
  <w:style w:type="character" w:customStyle="1" w:styleId="PodtytuZnak">
    <w:name w:val="Podtytuł Znak"/>
    <w:basedOn w:val="Domylnaczcionkaakapitu"/>
    <w:link w:val="Podtytu"/>
    <w:uiPriority w:val="11"/>
    <w:rsid w:val="00B47AEE"/>
    <w:rPr>
      <w:rFonts w:ascii="Arial" w:eastAsiaTheme="minorEastAsia" w:hAnsi="Arial" w:cs="Arial"/>
      <w:b/>
      <w:bCs/>
      <w:szCs w:val="24"/>
      <w:lang w:eastAsia="pl-PL"/>
    </w:rPr>
  </w:style>
  <w:style w:type="paragraph" w:customStyle="1" w:styleId="paragraf">
    <w:name w:val="paragraf"/>
    <w:basedOn w:val="Normalny"/>
    <w:rsid w:val="00B47AEE"/>
    <w:pPr>
      <w:keepNext/>
      <w:numPr>
        <w:numId w:val="5"/>
      </w:numPr>
      <w:spacing w:before="240" w:after="120" w:line="312" w:lineRule="auto"/>
      <w:jc w:val="center"/>
    </w:pPr>
    <w:rPr>
      <w:rFonts w:ascii="Times New Roman" w:eastAsiaTheme="minorEastAsia" w:hAnsi="Times New Roman" w:cs="Times New Roman"/>
      <w:b/>
      <w:sz w:val="26"/>
      <w:szCs w:val="20"/>
      <w:lang w:eastAsia="pl-PL"/>
    </w:rPr>
  </w:style>
  <w:style w:type="paragraph" w:customStyle="1" w:styleId="litera">
    <w:name w:val="litera"/>
    <w:basedOn w:val="Normalny"/>
    <w:rsid w:val="00B47AEE"/>
    <w:pPr>
      <w:tabs>
        <w:tab w:val="left" w:pos="720"/>
      </w:tabs>
      <w:spacing w:after="120" w:line="288" w:lineRule="auto"/>
      <w:ind w:left="720" w:hanging="432"/>
      <w:jc w:val="both"/>
    </w:pPr>
    <w:rPr>
      <w:rFonts w:ascii="Times New Roman" w:eastAsiaTheme="minorEastAsia" w:hAnsi="Times New Roman" w:cs="Times New Roman"/>
      <w:sz w:val="26"/>
      <w:szCs w:val="20"/>
      <w:lang w:eastAsia="pl-PL"/>
    </w:rPr>
  </w:style>
  <w:style w:type="paragraph" w:customStyle="1" w:styleId="podpisy">
    <w:name w:val="podpisy"/>
    <w:basedOn w:val="Normalny"/>
    <w:rsid w:val="00B47AEE"/>
    <w:pPr>
      <w:keepNext/>
      <w:keepLines/>
      <w:tabs>
        <w:tab w:val="center" w:pos="2268"/>
        <w:tab w:val="center" w:pos="7371"/>
      </w:tabs>
      <w:spacing w:before="600" w:after="0" w:line="288" w:lineRule="auto"/>
      <w:jc w:val="both"/>
    </w:pPr>
    <w:rPr>
      <w:rFonts w:ascii="Times New Roman" w:eastAsiaTheme="minorEastAsia" w:hAnsi="Times New Roman" w:cs="Times New Roman"/>
      <w:sz w:val="26"/>
      <w:szCs w:val="20"/>
      <w:lang w:eastAsia="pl-PL"/>
    </w:rPr>
  </w:style>
  <w:style w:type="paragraph" w:customStyle="1" w:styleId="Tekstpodstawowy230">
    <w:name w:val="Tekst podstawowy 23"/>
    <w:basedOn w:val="Normalny"/>
    <w:rsid w:val="00B47AEE"/>
    <w:pPr>
      <w:suppressAutoHyphens/>
      <w:overflowPunct w:val="0"/>
      <w:autoSpaceDE w:val="0"/>
      <w:spacing w:after="120" w:line="480" w:lineRule="auto"/>
    </w:pPr>
    <w:rPr>
      <w:rFonts w:ascii="Times New Roman" w:eastAsiaTheme="minorEastAsia" w:hAnsi="Times New Roman" w:cs="Times New Roman"/>
      <w:sz w:val="20"/>
      <w:szCs w:val="20"/>
      <w:lang w:eastAsia="ar-SA"/>
    </w:rPr>
  </w:style>
  <w:style w:type="paragraph" w:customStyle="1" w:styleId="Akapitzlist1">
    <w:name w:val="Akapit z listą1"/>
    <w:basedOn w:val="Normalny"/>
    <w:rsid w:val="00B47AEE"/>
    <w:pPr>
      <w:ind w:left="720"/>
      <w:contextualSpacing/>
    </w:pPr>
    <w:rPr>
      <w:rFonts w:ascii="Calibri" w:eastAsiaTheme="minorEastAsia" w:hAnsi="Calibri" w:cs="Times New Roman"/>
    </w:rPr>
  </w:style>
  <w:style w:type="paragraph" w:customStyle="1" w:styleId="ZnakZnak1">
    <w:name w:val="Znak Znak1"/>
    <w:basedOn w:val="Normalny"/>
    <w:uiPriority w:val="99"/>
    <w:rsid w:val="00B47AEE"/>
    <w:pPr>
      <w:spacing w:after="0" w:line="240" w:lineRule="auto"/>
    </w:pPr>
    <w:rPr>
      <w:rFonts w:ascii="Arial" w:eastAsiaTheme="minorEastAsia" w:hAnsi="Arial" w:cs="Arial"/>
      <w:sz w:val="24"/>
      <w:szCs w:val="24"/>
      <w:lang w:eastAsia="pl-PL"/>
    </w:rPr>
  </w:style>
  <w:style w:type="paragraph" w:styleId="Spistreci1">
    <w:name w:val="toc 1"/>
    <w:basedOn w:val="Normalny"/>
    <w:next w:val="Normalny"/>
    <w:autoRedefine/>
    <w:uiPriority w:val="39"/>
    <w:rsid w:val="00B47AEE"/>
    <w:pPr>
      <w:tabs>
        <w:tab w:val="left" w:pos="480"/>
        <w:tab w:val="right" w:leader="dot" w:pos="9062"/>
      </w:tabs>
      <w:spacing w:after="0" w:line="240" w:lineRule="auto"/>
    </w:pPr>
    <w:rPr>
      <w:rFonts w:ascii="Arial" w:eastAsiaTheme="minorEastAsia" w:hAnsi="Arial" w:cs="Times New Roman"/>
      <w:b/>
      <w:sz w:val="24"/>
      <w:szCs w:val="24"/>
      <w:lang w:eastAsia="pl-PL"/>
    </w:rPr>
  </w:style>
  <w:style w:type="paragraph" w:customStyle="1" w:styleId="xl53">
    <w:name w:val="xl53"/>
    <w:basedOn w:val="Normalny"/>
    <w:rsid w:val="00B47AEE"/>
    <w:pPr>
      <w:spacing w:before="100" w:beforeAutospacing="1" w:after="100" w:afterAutospacing="1" w:line="240" w:lineRule="auto"/>
      <w:jc w:val="center"/>
      <w:textAlignment w:val="center"/>
    </w:pPr>
    <w:rPr>
      <w:rFonts w:ascii="Times New Roman" w:eastAsiaTheme="minorEastAsia" w:hAnsi="Times New Roman" w:cs="Times New Roman"/>
      <w:b/>
      <w:bCs/>
      <w:sz w:val="24"/>
      <w:szCs w:val="24"/>
      <w:lang w:eastAsia="pl-PL"/>
    </w:rPr>
  </w:style>
  <w:style w:type="character" w:customStyle="1" w:styleId="ZnakZnak13">
    <w:name w:val="Znak Znak13"/>
    <w:locked/>
    <w:rsid w:val="00B47AEE"/>
    <w:rPr>
      <w:rFonts w:ascii="Arial" w:hAnsi="Arial"/>
      <w:b/>
      <w:sz w:val="22"/>
      <w:lang w:val="pl-PL" w:eastAsia="pl-PL"/>
    </w:rPr>
  </w:style>
  <w:style w:type="character" w:customStyle="1" w:styleId="ZnakZnak8">
    <w:name w:val="Znak Znak8"/>
    <w:locked/>
    <w:rsid w:val="00B47AEE"/>
    <w:rPr>
      <w:sz w:val="24"/>
      <w:lang w:val="pl-PL" w:eastAsia="pl-PL"/>
    </w:rPr>
  </w:style>
  <w:style w:type="paragraph" w:styleId="Poprawka">
    <w:name w:val="Revision"/>
    <w:hidden/>
    <w:uiPriority w:val="99"/>
    <w:semiHidden/>
    <w:rsid w:val="00B47AEE"/>
    <w:pPr>
      <w:spacing w:after="0" w:line="240" w:lineRule="auto"/>
    </w:pPr>
    <w:rPr>
      <w:rFonts w:ascii="Times New Roman" w:eastAsiaTheme="minorEastAsia" w:hAnsi="Times New Roman" w:cs="Times New Roman"/>
      <w:sz w:val="24"/>
      <w:szCs w:val="24"/>
      <w:lang w:eastAsia="pl-PL"/>
    </w:rPr>
  </w:style>
  <w:style w:type="paragraph" w:customStyle="1" w:styleId="Tekstpodstawowy211">
    <w:name w:val="Tekst podstawowy 211"/>
    <w:basedOn w:val="Normalny"/>
    <w:rsid w:val="00B47AEE"/>
    <w:pPr>
      <w:overflowPunct w:val="0"/>
      <w:autoSpaceDE w:val="0"/>
      <w:autoSpaceDN w:val="0"/>
      <w:adjustRightInd w:val="0"/>
      <w:spacing w:after="0" w:line="240" w:lineRule="auto"/>
      <w:jc w:val="center"/>
      <w:textAlignment w:val="baseline"/>
    </w:pPr>
    <w:rPr>
      <w:rFonts w:ascii="Tahoma" w:eastAsiaTheme="minorEastAsia" w:hAnsi="Tahoma" w:cs="Times New Roman"/>
      <w:smallCaps/>
      <w:kern w:val="144"/>
      <w:sz w:val="20"/>
      <w:szCs w:val="20"/>
      <w:lang w:eastAsia="pl-PL"/>
    </w:rPr>
  </w:style>
  <w:style w:type="paragraph" w:customStyle="1" w:styleId="wt-listawielopoziomowa">
    <w:name w:val="wt-lista_wielopoziomowa"/>
    <w:basedOn w:val="Normalny"/>
    <w:rsid w:val="00B47AEE"/>
    <w:pPr>
      <w:numPr>
        <w:numId w:val="6"/>
      </w:numPr>
      <w:spacing w:before="120" w:after="120" w:line="240" w:lineRule="auto"/>
    </w:pPr>
    <w:rPr>
      <w:rFonts w:ascii="Arial" w:eastAsiaTheme="minorEastAsia" w:hAnsi="Arial" w:cs="Arial"/>
      <w:szCs w:val="24"/>
      <w:lang w:eastAsia="pl-PL"/>
    </w:rPr>
  </w:style>
  <w:style w:type="paragraph" w:customStyle="1" w:styleId="Zawartotabeli">
    <w:name w:val="Zawartość tabeli"/>
    <w:basedOn w:val="Normalny"/>
    <w:rsid w:val="00B47AEE"/>
    <w:pPr>
      <w:suppressLineNumbers/>
      <w:suppressAutoHyphens/>
      <w:spacing w:after="0" w:line="240" w:lineRule="auto"/>
    </w:pPr>
    <w:rPr>
      <w:rFonts w:ascii="Times New Roman" w:eastAsia="MS Mincho" w:hAnsi="Times New Roman" w:cs="Times New Roman"/>
      <w:sz w:val="20"/>
      <w:szCs w:val="20"/>
      <w:lang w:eastAsia="ar-SA"/>
    </w:rPr>
  </w:style>
  <w:style w:type="character" w:customStyle="1" w:styleId="FontStyle17">
    <w:name w:val="Font Style17"/>
    <w:rsid w:val="00B47AEE"/>
    <w:rPr>
      <w:rFonts w:ascii="Arial Unicode MS" w:eastAsia="Times New Roman"/>
      <w:sz w:val="18"/>
    </w:rPr>
  </w:style>
  <w:style w:type="paragraph" w:customStyle="1" w:styleId="wylicz">
    <w:name w:val="wylicz"/>
    <w:basedOn w:val="Normalny"/>
    <w:rsid w:val="00B47AEE"/>
    <w:pPr>
      <w:spacing w:after="0" w:line="240" w:lineRule="auto"/>
      <w:ind w:left="993" w:hanging="426"/>
    </w:pPr>
    <w:rPr>
      <w:rFonts w:ascii="Arial" w:eastAsiaTheme="minorEastAsia" w:hAnsi="Arial" w:cs="Times New Roman"/>
      <w:szCs w:val="20"/>
      <w:lang w:val="de-DE" w:eastAsia="pl-PL"/>
    </w:rPr>
  </w:style>
  <w:style w:type="paragraph" w:customStyle="1" w:styleId="podpunkt">
    <w:name w:val="podpunkt"/>
    <w:basedOn w:val="Normalny"/>
    <w:rsid w:val="00B47AEE"/>
    <w:pPr>
      <w:spacing w:after="0" w:line="240" w:lineRule="auto"/>
      <w:ind w:left="567"/>
    </w:pPr>
    <w:rPr>
      <w:rFonts w:ascii="Arial" w:eastAsiaTheme="minorEastAsia" w:hAnsi="Arial" w:cs="Times New Roman"/>
      <w:b/>
      <w:szCs w:val="20"/>
      <w:lang w:val="de-DE" w:eastAsia="pl-PL"/>
    </w:rPr>
  </w:style>
  <w:style w:type="paragraph" w:styleId="Bezodstpw">
    <w:name w:val="No Spacing"/>
    <w:uiPriority w:val="99"/>
    <w:qFormat/>
    <w:rsid w:val="00B47AEE"/>
    <w:pPr>
      <w:spacing w:after="0" w:line="240" w:lineRule="auto"/>
    </w:pPr>
    <w:rPr>
      <w:rFonts w:ascii="Times New Roman" w:eastAsia="SimSun" w:hAnsi="Times New Roman" w:cs="Times New Roman"/>
      <w:sz w:val="24"/>
      <w:szCs w:val="24"/>
      <w:lang w:eastAsia="zh-CN"/>
    </w:rPr>
  </w:style>
  <w:style w:type="paragraph" w:customStyle="1" w:styleId="Standard">
    <w:name w:val="Standard"/>
    <w:uiPriority w:val="99"/>
    <w:rsid w:val="00B47AEE"/>
    <w:pPr>
      <w:widowControl w:val="0"/>
      <w:suppressAutoHyphens/>
      <w:autoSpaceDN w:val="0"/>
      <w:spacing w:after="0" w:line="240" w:lineRule="auto"/>
      <w:textAlignment w:val="baseline"/>
    </w:pPr>
    <w:rPr>
      <w:rFonts w:ascii="Times New Roman" w:eastAsiaTheme="minorEastAsia" w:hAnsi="Times New Roman" w:cs="Tahoma"/>
      <w:kern w:val="3"/>
      <w:sz w:val="24"/>
      <w:szCs w:val="24"/>
      <w:lang w:eastAsia="pl-PL"/>
    </w:rPr>
  </w:style>
  <w:style w:type="paragraph" w:customStyle="1" w:styleId="AbsatzTableFormat">
    <w:name w:val="AbsatzTableFormat"/>
    <w:basedOn w:val="Normalny"/>
    <w:rsid w:val="00B47AEE"/>
    <w:pPr>
      <w:suppressAutoHyphens/>
      <w:spacing w:after="0" w:line="240" w:lineRule="auto"/>
      <w:ind w:left="-69"/>
    </w:pPr>
    <w:rPr>
      <w:rFonts w:ascii="Times New Roman" w:eastAsia="MS Mincho" w:hAnsi="Times New Roman" w:cs="Times New Roman"/>
      <w:sz w:val="16"/>
      <w:szCs w:val="16"/>
      <w:lang w:eastAsia="ar-SA"/>
    </w:rPr>
  </w:style>
  <w:style w:type="character" w:styleId="UyteHipercze">
    <w:name w:val="FollowedHyperlink"/>
    <w:basedOn w:val="Domylnaczcionkaakapitu"/>
    <w:uiPriority w:val="99"/>
    <w:semiHidden/>
    <w:unhideWhenUsed/>
    <w:rsid w:val="00B47AEE"/>
    <w:rPr>
      <w:rFonts w:cs="Times New Roman"/>
      <w:color w:val="954F72" w:themeColor="followedHyperlink"/>
      <w:u w:val="single"/>
    </w:rPr>
  </w:style>
  <w:style w:type="paragraph" w:customStyle="1" w:styleId="NormalBold">
    <w:name w:val="NormalBold"/>
    <w:basedOn w:val="Normalny"/>
    <w:link w:val="NormalBoldChar"/>
    <w:rsid w:val="00B47AEE"/>
    <w:pPr>
      <w:widowControl w:val="0"/>
      <w:spacing w:after="0" w:line="240" w:lineRule="auto"/>
    </w:pPr>
    <w:rPr>
      <w:rFonts w:ascii="Times New Roman" w:eastAsiaTheme="minorEastAsia" w:hAnsi="Times New Roman" w:cs="Times New Roman"/>
      <w:b/>
      <w:sz w:val="24"/>
      <w:lang w:eastAsia="en-GB"/>
    </w:rPr>
  </w:style>
  <w:style w:type="character" w:customStyle="1" w:styleId="NormalBoldChar">
    <w:name w:val="NormalBold Char"/>
    <w:link w:val="NormalBold"/>
    <w:locked/>
    <w:rsid w:val="00B47AEE"/>
    <w:rPr>
      <w:rFonts w:ascii="Times New Roman" w:eastAsiaTheme="minorEastAsia" w:hAnsi="Times New Roman" w:cs="Times New Roman"/>
      <w:b/>
      <w:sz w:val="24"/>
      <w:lang w:eastAsia="en-GB"/>
    </w:rPr>
  </w:style>
  <w:style w:type="character" w:customStyle="1" w:styleId="DeltaViewInsertion">
    <w:name w:val="DeltaView Insertion"/>
    <w:rsid w:val="00B47AEE"/>
    <w:rPr>
      <w:b/>
      <w:i/>
      <w:spacing w:val="0"/>
    </w:rPr>
  </w:style>
  <w:style w:type="paragraph" w:customStyle="1" w:styleId="Text1">
    <w:name w:val="Text 1"/>
    <w:basedOn w:val="Normalny"/>
    <w:rsid w:val="00B47AEE"/>
    <w:pPr>
      <w:spacing w:before="120" w:after="120" w:line="240" w:lineRule="auto"/>
      <w:ind w:left="850"/>
      <w:jc w:val="both"/>
    </w:pPr>
    <w:rPr>
      <w:rFonts w:ascii="Times New Roman" w:eastAsiaTheme="minorEastAsia" w:hAnsi="Times New Roman" w:cs="Times New Roman"/>
      <w:sz w:val="24"/>
      <w:lang w:eastAsia="en-GB"/>
    </w:rPr>
  </w:style>
  <w:style w:type="paragraph" w:customStyle="1" w:styleId="NormalLeft">
    <w:name w:val="Normal Left"/>
    <w:basedOn w:val="Normalny"/>
    <w:rsid w:val="00B47AEE"/>
    <w:pPr>
      <w:spacing w:before="120" w:after="120" w:line="240" w:lineRule="auto"/>
    </w:pPr>
    <w:rPr>
      <w:rFonts w:ascii="Times New Roman" w:eastAsiaTheme="minorEastAsia" w:hAnsi="Times New Roman" w:cs="Times New Roman"/>
      <w:sz w:val="24"/>
      <w:lang w:eastAsia="en-GB"/>
    </w:rPr>
  </w:style>
  <w:style w:type="paragraph" w:customStyle="1" w:styleId="Tiret0">
    <w:name w:val="Tiret 0"/>
    <w:basedOn w:val="Normalny"/>
    <w:rsid w:val="00B47AEE"/>
    <w:pPr>
      <w:numPr>
        <w:numId w:val="7"/>
      </w:numPr>
      <w:spacing w:before="120" w:after="120" w:line="240" w:lineRule="auto"/>
      <w:jc w:val="both"/>
    </w:pPr>
    <w:rPr>
      <w:rFonts w:ascii="Times New Roman" w:eastAsiaTheme="minorEastAsia" w:hAnsi="Times New Roman" w:cs="Times New Roman"/>
      <w:sz w:val="24"/>
      <w:lang w:eastAsia="en-GB"/>
    </w:rPr>
  </w:style>
  <w:style w:type="paragraph" w:customStyle="1" w:styleId="Tiret1">
    <w:name w:val="Tiret 1"/>
    <w:basedOn w:val="Normalny"/>
    <w:rsid w:val="00B47AEE"/>
    <w:pPr>
      <w:numPr>
        <w:numId w:val="8"/>
      </w:numPr>
      <w:spacing w:before="120" w:after="120" w:line="240" w:lineRule="auto"/>
      <w:jc w:val="both"/>
    </w:pPr>
    <w:rPr>
      <w:rFonts w:ascii="Times New Roman" w:eastAsiaTheme="minorEastAsia" w:hAnsi="Times New Roman" w:cs="Times New Roman"/>
      <w:sz w:val="24"/>
      <w:lang w:eastAsia="en-GB"/>
    </w:rPr>
  </w:style>
  <w:style w:type="paragraph" w:customStyle="1" w:styleId="NumPar1">
    <w:name w:val="NumPar 1"/>
    <w:basedOn w:val="Normalny"/>
    <w:next w:val="Text1"/>
    <w:rsid w:val="00B47AEE"/>
    <w:pPr>
      <w:numPr>
        <w:numId w:val="9"/>
      </w:numPr>
      <w:spacing w:before="120" w:after="120" w:line="240" w:lineRule="auto"/>
      <w:jc w:val="both"/>
    </w:pPr>
    <w:rPr>
      <w:rFonts w:ascii="Times New Roman" w:eastAsiaTheme="minorEastAsia" w:hAnsi="Times New Roman" w:cs="Times New Roman"/>
      <w:sz w:val="24"/>
      <w:lang w:eastAsia="en-GB"/>
    </w:rPr>
  </w:style>
  <w:style w:type="paragraph" w:customStyle="1" w:styleId="NumPar2">
    <w:name w:val="NumPar 2"/>
    <w:basedOn w:val="Normalny"/>
    <w:next w:val="Text1"/>
    <w:rsid w:val="00B47AEE"/>
    <w:pPr>
      <w:numPr>
        <w:ilvl w:val="1"/>
        <w:numId w:val="9"/>
      </w:numPr>
      <w:spacing w:before="120" w:after="120" w:line="240" w:lineRule="auto"/>
      <w:jc w:val="both"/>
    </w:pPr>
    <w:rPr>
      <w:rFonts w:ascii="Times New Roman" w:eastAsiaTheme="minorEastAsia" w:hAnsi="Times New Roman" w:cs="Times New Roman"/>
      <w:sz w:val="24"/>
      <w:lang w:eastAsia="en-GB"/>
    </w:rPr>
  </w:style>
  <w:style w:type="paragraph" w:customStyle="1" w:styleId="NumPar3">
    <w:name w:val="NumPar 3"/>
    <w:basedOn w:val="Normalny"/>
    <w:next w:val="Text1"/>
    <w:rsid w:val="00B47AEE"/>
    <w:pPr>
      <w:numPr>
        <w:ilvl w:val="2"/>
        <w:numId w:val="9"/>
      </w:numPr>
      <w:spacing w:before="120" w:after="120" w:line="240" w:lineRule="auto"/>
      <w:jc w:val="both"/>
    </w:pPr>
    <w:rPr>
      <w:rFonts w:ascii="Times New Roman" w:eastAsiaTheme="minorEastAsia" w:hAnsi="Times New Roman" w:cs="Times New Roman"/>
      <w:sz w:val="24"/>
      <w:lang w:eastAsia="en-GB"/>
    </w:rPr>
  </w:style>
  <w:style w:type="paragraph" w:customStyle="1" w:styleId="NumPar4">
    <w:name w:val="NumPar 4"/>
    <w:basedOn w:val="Normalny"/>
    <w:next w:val="Text1"/>
    <w:rsid w:val="00B47AEE"/>
    <w:pPr>
      <w:numPr>
        <w:ilvl w:val="3"/>
        <w:numId w:val="9"/>
      </w:numPr>
      <w:spacing w:before="120" w:after="120" w:line="240" w:lineRule="auto"/>
      <w:jc w:val="both"/>
    </w:pPr>
    <w:rPr>
      <w:rFonts w:ascii="Times New Roman" w:eastAsiaTheme="minorEastAsia" w:hAnsi="Times New Roman" w:cs="Times New Roman"/>
      <w:sz w:val="24"/>
      <w:lang w:eastAsia="en-GB"/>
    </w:rPr>
  </w:style>
  <w:style w:type="paragraph" w:customStyle="1" w:styleId="ChapterTitle">
    <w:name w:val="ChapterTitle"/>
    <w:basedOn w:val="Normalny"/>
    <w:next w:val="Normalny"/>
    <w:rsid w:val="00B47AEE"/>
    <w:pPr>
      <w:keepNext/>
      <w:spacing w:before="120" w:after="360" w:line="240" w:lineRule="auto"/>
      <w:jc w:val="center"/>
    </w:pPr>
    <w:rPr>
      <w:rFonts w:ascii="Times New Roman" w:eastAsiaTheme="minorEastAsia" w:hAnsi="Times New Roman" w:cs="Times New Roman"/>
      <w:b/>
      <w:sz w:val="32"/>
      <w:lang w:eastAsia="en-GB"/>
    </w:rPr>
  </w:style>
  <w:style w:type="paragraph" w:customStyle="1" w:styleId="SectionTitle">
    <w:name w:val="SectionTitle"/>
    <w:basedOn w:val="Normalny"/>
    <w:next w:val="Nagwek1"/>
    <w:rsid w:val="00B47AEE"/>
    <w:pPr>
      <w:keepNext/>
      <w:spacing w:before="120" w:after="360" w:line="240" w:lineRule="auto"/>
      <w:jc w:val="center"/>
    </w:pPr>
    <w:rPr>
      <w:rFonts w:ascii="Times New Roman" w:eastAsiaTheme="minorEastAsia" w:hAnsi="Times New Roman" w:cs="Times New Roman"/>
      <w:b/>
      <w:smallCaps/>
      <w:sz w:val="28"/>
      <w:lang w:eastAsia="en-GB"/>
    </w:rPr>
  </w:style>
  <w:style w:type="paragraph" w:customStyle="1" w:styleId="Annexetitre">
    <w:name w:val="Annexe titre"/>
    <w:basedOn w:val="Normalny"/>
    <w:next w:val="Normalny"/>
    <w:rsid w:val="00B47AEE"/>
    <w:pPr>
      <w:spacing w:before="120" w:after="120" w:line="240" w:lineRule="auto"/>
      <w:jc w:val="center"/>
    </w:pPr>
    <w:rPr>
      <w:rFonts w:ascii="Times New Roman" w:eastAsiaTheme="minorEastAsia" w:hAnsi="Times New Roman" w:cs="Times New Roman"/>
      <w:b/>
      <w:sz w:val="24"/>
      <w:u w:val="single"/>
      <w:lang w:eastAsia="en-GB"/>
    </w:rPr>
  </w:style>
  <w:style w:type="character" w:customStyle="1" w:styleId="Teksttreci">
    <w:name w:val="Tekst treści_"/>
    <w:basedOn w:val="Domylnaczcionkaakapitu"/>
    <w:link w:val="Teksttreci0"/>
    <w:locked/>
    <w:rsid w:val="00B47AEE"/>
    <w:rPr>
      <w:rFonts w:ascii="Verdana" w:hAnsi="Verdana" w:cs="Verdana"/>
      <w:sz w:val="19"/>
      <w:szCs w:val="19"/>
      <w:shd w:val="clear" w:color="auto" w:fill="FFFFFF"/>
    </w:rPr>
  </w:style>
  <w:style w:type="paragraph" w:customStyle="1" w:styleId="Teksttreci0">
    <w:name w:val="Tekst treści"/>
    <w:basedOn w:val="Normalny"/>
    <w:link w:val="Teksttreci"/>
    <w:rsid w:val="00B47AEE"/>
    <w:pPr>
      <w:shd w:val="clear" w:color="auto" w:fill="FFFFFF"/>
      <w:spacing w:after="0" w:line="240" w:lineRule="atLeast"/>
      <w:ind w:hanging="1700"/>
    </w:pPr>
    <w:rPr>
      <w:rFonts w:ascii="Verdana" w:hAnsi="Verdana" w:cs="Verdana"/>
      <w:sz w:val="19"/>
      <w:szCs w:val="19"/>
    </w:rPr>
  </w:style>
  <w:style w:type="character" w:customStyle="1" w:styleId="TeksttreciPogrubienie">
    <w:name w:val="Tekst treści + Pogrubienie"/>
    <w:basedOn w:val="Teksttreci"/>
    <w:rsid w:val="00B47AEE"/>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B47AEE"/>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B47AEE"/>
    <w:rPr>
      <w:rFonts w:ascii="Arial" w:hAnsi="Arial" w:cs="Arial"/>
      <w:b/>
      <w:bCs/>
      <w:i/>
      <w:iCs/>
      <w:sz w:val="19"/>
      <w:szCs w:val="19"/>
      <w:shd w:val="clear" w:color="auto" w:fill="FFFFFF"/>
    </w:rPr>
  </w:style>
  <w:style w:type="paragraph" w:customStyle="1" w:styleId="Nagwek31">
    <w:name w:val="Nagłówek #3"/>
    <w:basedOn w:val="Normalny"/>
    <w:link w:val="Nagwek30"/>
    <w:rsid w:val="00B47AEE"/>
    <w:pPr>
      <w:shd w:val="clear" w:color="auto" w:fill="FFFFFF"/>
      <w:spacing w:after="0" w:line="241" w:lineRule="exact"/>
      <w:ind w:hanging="720"/>
      <w:jc w:val="both"/>
      <w:outlineLvl w:val="2"/>
    </w:pPr>
    <w:rPr>
      <w:rFonts w:ascii="Verdana" w:hAnsi="Verdana" w:cs="Verdana"/>
      <w:sz w:val="19"/>
      <w:szCs w:val="19"/>
    </w:rPr>
  </w:style>
  <w:style w:type="character" w:customStyle="1" w:styleId="Teksttreci4">
    <w:name w:val="Tekst treści (4)_"/>
    <w:basedOn w:val="Domylnaczcionkaakapitu"/>
    <w:link w:val="Teksttreci40"/>
    <w:locked/>
    <w:rsid w:val="00B47AEE"/>
    <w:rPr>
      <w:rFonts w:ascii="Verdana" w:hAnsi="Verdana" w:cs="Verdana"/>
      <w:sz w:val="19"/>
      <w:szCs w:val="19"/>
      <w:shd w:val="clear" w:color="auto" w:fill="FFFFFF"/>
    </w:rPr>
  </w:style>
  <w:style w:type="paragraph" w:customStyle="1" w:styleId="Teksttreci40">
    <w:name w:val="Tekst treści (4)"/>
    <w:basedOn w:val="Normalny"/>
    <w:link w:val="Teksttreci4"/>
    <w:rsid w:val="00B47AEE"/>
    <w:pPr>
      <w:shd w:val="clear" w:color="auto" w:fill="FFFFFF"/>
      <w:spacing w:before="240" w:after="240" w:line="240" w:lineRule="atLeast"/>
      <w:ind w:hanging="1420"/>
      <w:jc w:val="both"/>
    </w:pPr>
    <w:rPr>
      <w:rFonts w:ascii="Verdana" w:hAnsi="Verdana" w:cs="Verdana"/>
      <w:sz w:val="19"/>
      <w:szCs w:val="19"/>
    </w:rPr>
  </w:style>
  <w:style w:type="character" w:customStyle="1" w:styleId="Teksttreci8">
    <w:name w:val="Tekst treści (8)_"/>
    <w:basedOn w:val="Domylnaczcionkaakapitu"/>
    <w:link w:val="Teksttreci80"/>
    <w:locked/>
    <w:rsid w:val="00B47AEE"/>
    <w:rPr>
      <w:rFonts w:ascii="Verdana" w:hAnsi="Verdana" w:cs="Verdana"/>
      <w:sz w:val="28"/>
      <w:szCs w:val="28"/>
      <w:shd w:val="clear" w:color="auto" w:fill="FFFFFF"/>
    </w:rPr>
  </w:style>
  <w:style w:type="paragraph" w:customStyle="1" w:styleId="Teksttreci80">
    <w:name w:val="Tekst treści (8)"/>
    <w:basedOn w:val="Normalny"/>
    <w:link w:val="Teksttreci8"/>
    <w:rsid w:val="00B47AEE"/>
    <w:pPr>
      <w:shd w:val="clear" w:color="auto" w:fill="FFFFFF"/>
      <w:spacing w:after="1080" w:line="240" w:lineRule="atLeast"/>
    </w:pPr>
    <w:rPr>
      <w:rFonts w:ascii="Verdana" w:hAnsi="Verdana" w:cs="Verdana"/>
      <w:sz w:val="28"/>
      <w:szCs w:val="28"/>
    </w:rPr>
  </w:style>
  <w:style w:type="character" w:customStyle="1" w:styleId="Nierozpoznanawzmianka1">
    <w:name w:val="Nierozpoznana wzmianka1"/>
    <w:basedOn w:val="Domylnaczcionkaakapitu"/>
    <w:uiPriority w:val="99"/>
    <w:semiHidden/>
    <w:unhideWhenUsed/>
    <w:rsid w:val="00B47AEE"/>
    <w:rPr>
      <w:rFonts w:cs="Times New Roman"/>
      <w:color w:val="605E5C"/>
      <w:shd w:val="clear" w:color="auto" w:fill="E1DFDD"/>
    </w:rPr>
  </w:style>
  <w:style w:type="paragraph" w:styleId="Lista3">
    <w:name w:val="List 3"/>
    <w:basedOn w:val="Normalny"/>
    <w:uiPriority w:val="99"/>
    <w:semiHidden/>
    <w:unhideWhenUsed/>
    <w:rsid w:val="00B47AEE"/>
    <w:pPr>
      <w:ind w:left="849" w:hanging="283"/>
      <w:contextualSpacing/>
    </w:pPr>
  </w:style>
  <w:style w:type="numbering" w:customStyle="1" w:styleId="WWNum19">
    <w:name w:val="WWNum19"/>
    <w:basedOn w:val="Bezlisty"/>
    <w:rsid w:val="00ED135F"/>
    <w:pPr>
      <w:numPr>
        <w:numId w:val="10"/>
      </w:numPr>
    </w:pPr>
  </w:style>
  <w:style w:type="paragraph" w:customStyle="1" w:styleId="Zwykytekst2">
    <w:name w:val="Zwykły tekst2"/>
    <w:basedOn w:val="Normalny"/>
    <w:uiPriority w:val="99"/>
    <w:rsid w:val="00D95D71"/>
    <w:pPr>
      <w:suppressAutoHyphens/>
      <w:spacing w:after="0" w:line="240" w:lineRule="auto"/>
    </w:pPr>
    <w:rPr>
      <w:rFonts w:ascii="Courier New" w:eastAsia="Times New Roman" w:hAnsi="Courier New" w:cs="Courier New"/>
      <w:sz w:val="20"/>
      <w:szCs w:val="20"/>
      <w:lang w:eastAsia="ar-SA"/>
    </w:rPr>
  </w:style>
  <w:style w:type="numbering" w:customStyle="1" w:styleId="WWNum13">
    <w:name w:val="WWNum13"/>
    <w:rsid w:val="00D95D71"/>
    <w:pPr>
      <w:numPr>
        <w:numId w:val="11"/>
      </w:numPr>
    </w:pPr>
  </w:style>
  <w:style w:type="numbering" w:customStyle="1" w:styleId="WWNum14">
    <w:name w:val="WWNum14"/>
    <w:rsid w:val="00D95D71"/>
    <w:pPr>
      <w:numPr>
        <w:numId w:val="12"/>
      </w:numPr>
    </w:pPr>
  </w:style>
  <w:style w:type="numbering" w:customStyle="1" w:styleId="WWNum15">
    <w:name w:val="WWNum15"/>
    <w:rsid w:val="00D95D71"/>
    <w:pPr>
      <w:numPr>
        <w:numId w:val="13"/>
      </w:numPr>
    </w:pPr>
  </w:style>
  <w:style w:type="numbering" w:customStyle="1" w:styleId="WWNum16">
    <w:name w:val="WWNum16"/>
    <w:rsid w:val="00D95D71"/>
    <w:pPr>
      <w:numPr>
        <w:numId w:val="14"/>
      </w:numPr>
    </w:pPr>
  </w:style>
  <w:style w:type="paragraph" w:customStyle="1" w:styleId="Zwykytekst3">
    <w:name w:val="Zwykły tekst3"/>
    <w:basedOn w:val="Normalny"/>
    <w:uiPriority w:val="99"/>
    <w:rsid w:val="00D95D71"/>
    <w:pPr>
      <w:suppressAutoHyphens/>
      <w:spacing w:after="0" w:line="240" w:lineRule="auto"/>
      <w:jc w:val="center"/>
    </w:pPr>
    <w:rPr>
      <w:rFonts w:ascii="Courier New" w:eastAsia="Times New Roman" w:hAnsi="Courier New" w:cs="StarSymbol"/>
      <w:sz w:val="20"/>
      <w:szCs w:val="20"/>
      <w:lang w:eastAsia="ar-SA"/>
    </w:rPr>
  </w:style>
  <w:style w:type="paragraph" w:customStyle="1" w:styleId="gwpff734c1cmsolistparagraph">
    <w:name w:val="gwpff734c1c_msolistparagraph"/>
    <w:basedOn w:val="Normalny"/>
    <w:uiPriority w:val="99"/>
    <w:rsid w:val="00D95D7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gwpff734c1cmsonormal">
    <w:name w:val="gwpff734c1c_msonormal"/>
    <w:basedOn w:val="Normalny"/>
    <w:uiPriority w:val="99"/>
    <w:rsid w:val="00D95D71"/>
    <w:pPr>
      <w:spacing w:before="100" w:beforeAutospacing="1" w:after="100" w:afterAutospacing="1" w:line="240" w:lineRule="auto"/>
    </w:pPr>
    <w:rPr>
      <w:rFonts w:ascii="Times New Roman" w:eastAsia="Times New Roman" w:hAnsi="Times New Roman" w:cs="Times New Roman"/>
      <w:sz w:val="24"/>
      <w:szCs w:val="24"/>
      <w:lang w:eastAsia="pl-PL"/>
    </w:rPr>
  </w:style>
  <w:style w:type="numbering" w:customStyle="1" w:styleId="WWNum18">
    <w:name w:val="WWNum18"/>
    <w:basedOn w:val="Bezlisty"/>
    <w:rsid w:val="00C10917"/>
    <w:pPr>
      <w:numPr>
        <w:numId w:val="15"/>
      </w:numPr>
    </w:pPr>
  </w:style>
  <w:style w:type="numbering" w:customStyle="1" w:styleId="WWNum24">
    <w:name w:val="WWNum24"/>
    <w:basedOn w:val="Bezlisty"/>
    <w:rsid w:val="00C10917"/>
    <w:pPr>
      <w:numPr>
        <w:numId w:val="16"/>
      </w:numPr>
    </w:pPr>
  </w:style>
  <w:style w:type="numbering" w:customStyle="1" w:styleId="WWNum25">
    <w:name w:val="WWNum25"/>
    <w:basedOn w:val="Bezlisty"/>
    <w:rsid w:val="00C10917"/>
    <w:pPr>
      <w:numPr>
        <w:numId w:val="17"/>
      </w:numPr>
    </w:pPr>
  </w:style>
  <w:style w:type="numbering" w:customStyle="1" w:styleId="WWNum26">
    <w:name w:val="WWNum26"/>
    <w:basedOn w:val="Bezlisty"/>
    <w:rsid w:val="00C10917"/>
    <w:pPr>
      <w:numPr>
        <w:numId w:val="18"/>
      </w:numPr>
    </w:pPr>
  </w:style>
  <w:style w:type="character" w:customStyle="1" w:styleId="ListLabel1">
    <w:name w:val="ListLabel 1"/>
    <w:rsid w:val="005503BE"/>
    <w:rPr>
      <w:rFonts w:cs="Courier New"/>
    </w:rPr>
  </w:style>
  <w:style w:type="paragraph" w:customStyle="1" w:styleId="Normalny1">
    <w:name w:val="Normalny1"/>
    <w:rsid w:val="00600CE2"/>
    <w:pPr>
      <w:spacing w:after="0" w:line="276" w:lineRule="auto"/>
    </w:pPr>
    <w:rPr>
      <w:rFonts w:ascii="Arial" w:eastAsia="Arial" w:hAnsi="Arial" w:cs="Arial"/>
      <w:lang w:eastAsia="pl-PL"/>
    </w:rPr>
  </w:style>
  <w:style w:type="character" w:customStyle="1" w:styleId="WW8Num1z6">
    <w:name w:val="WW8Num1z6"/>
    <w:rsid w:val="00962193"/>
  </w:style>
  <w:style w:type="character" w:customStyle="1" w:styleId="tabulatory">
    <w:name w:val="tabulatory"/>
    <w:basedOn w:val="Domylnaczcionkaakapitu"/>
    <w:rsid w:val="004239B3"/>
  </w:style>
  <w:style w:type="character" w:customStyle="1" w:styleId="WW8Num5z6">
    <w:name w:val="WW8Num5z6"/>
    <w:rsid w:val="0013489D"/>
  </w:style>
</w:styles>
</file>

<file path=word/webSettings.xml><?xml version="1.0" encoding="utf-8"?>
<w:webSettings xmlns:r="http://schemas.openxmlformats.org/officeDocument/2006/relationships" xmlns:w="http://schemas.openxmlformats.org/wordprocessingml/2006/main">
  <w:divs>
    <w:div w:id="356733512">
      <w:bodyDiv w:val="1"/>
      <w:marLeft w:val="0"/>
      <w:marRight w:val="0"/>
      <w:marTop w:val="0"/>
      <w:marBottom w:val="0"/>
      <w:divBdr>
        <w:top w:val="none" w:sz="0" w:space="0" w:color="auto"/>
        <w:left w:val="none" w:sz="0" w:space="0" w:color="auto"/>
        <w:bottom w:val="none" w:sz="0" w:space="0" w:color="auto"/>
        <w:right w:val="none" w:sz="0" w:space="0" w:color="auto"/>
      </w:divBdr>
    </w:div>
    <w:div w:id="512231006">
      <w:bodyDiv w:val="1"/>
      <w:marLeft w:val="0"/>
      <w:marRight w:val="0"/>
      <w:marTop w:val="0"/>
      <w:marBottom w:val="0"/>
      <w:divBdr>
        <w:top w:val="none" w:sz="0" w:space="0" w:color="auto"/>
        <w:left w:val="none" w:sz="0" w:space="0" w:color="auto"/>
        <w:bottom w:val="none" w:sz="0" w:space="0" w:color="auto"/>
        <w:right w:val="none" w:sz="0" w:space="0" w:color="auto"/>
      </w:divBdr>
    </w:div>
    <w:div w:id="566766630">
      <w:bodyDiv w:val="1"/>
      <w:marLeft w:val="0"/>
      <w:marRight w:val="0"/>
      <w:marTop w:val="0"/>
      <w:marBottom w:val="0"/>
      <w:divBdr>
        <w:top w:val="none" w:sz="0" w:space="0" w:color="auto"/>
        <w:left w:val="none" w:sz="0" w:space="0" w:color="auto"/>
        <w:bottom w:val="none" w:sz="0" w:space="0" w:color="auto"/>
        <w:right w:val="none" w:sz="0" w:space="0" w:color="auto"/>
      </w:divBdr>
    </w:div>
    <w:div w:id="947589976">
      <w:bodyDiv w:val="1"/>
      <w:marLeft w:val="0"/>
      <w:marRight w:val="0"/>
      <w:marTop w:val="0"/>
      <w:marBottom w:val="0"/>
      <w:divBdr>
        <w:top w:val="none" w:sz="0" w:space="0" w:color="auto"/>
        <w:left w:val="none" w:sz="0" w:space="0" w:color="auto"/>
        <w:bottom w:val="none" w:sz="0" w:space="0" w:color="auto"/>
        <w:right w:val="none" w:sz="0" w:space="0" w:color="auto"/>
      </w:divBdr>
    </w:div>
    <w:div w:id="1032071682">
      <w:bodyDiv w:val="1"/>
      <w:marLeft w:val="0"/>
      <w:marRight w:val="0"/>
      <w:marTop w:val="0"/>
      <w:marBottom w:val="0"/>
      <w:divBdr>
        <w:top w:val="none" w:sz="0" w:space="0" w:color="auto"/>
        <w:left w:val="none" w:sz="0" w:space="0" w:color="auto"/>
        <w:bottom w:val="none" w:sz="0" w:space="0" w:color="auto"/>
        <w:right w:val="none" w:sz="0" w:space="0" w:color="auto"/>
      </w:divBdr>
    </w:div>
    <w:div w:id="1119179496">
      <w:bodyDiv w:val="1"/>
      <w:marLeft w:val="0"/>
      <w:marRight w:val="0"/>
      <w:marTop w:val="0"/>
      <w:marBottom w:val="0"/>
      <w:divBdr>
        <w:top w:val="none" w:sz="0" w:space="0" w:color="auto"/>
        <w:left w:val="none" w:sz="0" w:space="0" w:color="auto"/>
        <w:bottom w:val="none" w:sz="0" w:space="0" w:color="auto"/>
        <w:right w:val="none" w:sz="0" w:space="0" w:color="auto"/>
      </w:divBdr>
    </w:div>
    <w:div w:id="1988245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pceluban.pl" TargetMode="External"/><Relationship Id="rId13" Type="http://schemas.openxmlformats.org/officeDocument/2006/relationships/hyperlink" Target="https://ezamowienia.gov.pl" TargetMode="External"/><Relationship Id="rId18" Type="http://schemas.openxmlformats.org/officeDocument/2006/relationships/hyperlink" Target="https://funduszeuedolnoslaskie.pl/strona/6300-zglos-naduzycie"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iod@miir.gov.pl" TargetMode="External"/><Relationship Id="rId17" Type="http://schemas.openxmlformats.org/officeDocument/2006/relationships/hyperlink" Target="https://ezamowienia.gov.pl/pl" TargetMode="External"/><Relationship Id="rId2" Type="http://schemas.openxmlformats.org/officeDocument/2006/relationships/numbering" Target="numbering.xml"/><Relationship Id="rId16" Type="http://schemas.openxmlformats.org/officeDocument/2006/relationships/hyperlink" Target="mailto:sekretariat@pceluba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spektor@umwd.pl" TargetMode="External"/><Relationship Id="rId5" Type="http://schemas.openxmlformats.org/officeDocument/2006/relationships/webSettings" Target="webSettings.xml"/><Relationship Id="rId15" Type="http://schemas.openxmlformats.org/officeDocument/2006/relationships/hyperlink" Target="https://ezamowienia.gov.pl/pl/" TargetMode="External"/><Relationship Id="rId23" Type="http://schemas.openxmlformats.org/officeDocument/2006/relationships/theme" Target="theme/theme1.xml"/><Relationship Id="rId10" Type="http://schemas.openxmlformats.org/officeDocument/2006/relationships/hyperlink" Target="mailto:iod@bonilex.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mailto:sekretariat@pceluban.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AE5026-0B7B-4070-B2F0-0CD7E7AEF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21</Pages>
  <Words>8070</Words>
  <Characters>48426</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Liczner</dc:creator>
  <cp:lastModifiedBy>EDYTA</cp:lastModifiedBy>
  <cp:revision>6</cp:revision>
  <cp:lastPrinted>2025-11-12T19:23:00Z</cp:lastPrinted>
  <dcterms:created xsi:type="dcterms:W3CDTF">2025-12-19T17:26:00Z</dcterms:created>
  <dcterms:modified xsi:type="dcterms:W3CDTF">2025-12-19T19:57:00Z</dcterms:modified>
</cp:coreProperties>
</file>